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0E3A7" w14:textId="77777777" w:rsidR="001C0DB9" w:rsidRDefault="001C0DB9">
      <w:pPr>
        <w:shd w:val="clear" w:color="auto" w:fill="0077C8" w:themeFill="text1"/>
        <w:tabs>
          <w:tab w:val="left" w:pos="3315"/>
        </w:tabs>
        <w:rPr>
          <w:rFonts w:ascii="Nunito" w:hAnsi="Nunito" w:cs="Arial"/>
          <w:b/>
          <w:color w:val="FFFFFF" w:themeColor="accent6"/>
          <w:sz w:val="6"/>
        </w:rPr>
      </w:pPr>
    </w:p>
    <w:p w14:paraId="7BD04852" w14:textId="1916933F" w:rsidR="001C0DB9" w:rsidRDefault="001A09A2">
      <w:pPr>
        <w:shd w:val="clear" w:color="auto" w:fill="0077C8" w:themeFill="text1"/>
        <w:tabs>
          <w:tab w:val="left" w:pos="3315"/>
        </w:tabs>
        <w:rPr>
          <w:rFonts w:ascii="Nunito" w:hAnsi="Nunito" w:cs="Arial"/>
          <w:b/>
          <w:color w:val="FFFFFF" w:themeColor="accent6"/>
          <w:sz w:val="36"/>
        </w:rPr>
      </w:pPr>
      <w:r>
        <w:rPr>
          <w:rFonts w:ascii="Nunito" w:hAnsi="Nunito" w:cs="Arial"/>
          <w:b/>
          <w:color w:val="FFFFFF" w:themeColor="accent6"/>
          <w:sz w:val="48"/>
        </w:rPr>
        <w:t>Guide</w:t>
      </w:r>
      <w:r w:rsidR="0090588A">
        <w:rPr>
          <w:rFonts w:ascii="Nunito" w:hAnsi="Nunito" w:cs="Arial"/>
          <w:b/>
          <w:color w:val="FFFFFF" w:themeColor="accent6"/>
          <w:sz w:val="48"/>
        </w:rPr>
        <w:t xml:space="preserve"> de ressources du participant </w:t>
      </w:r>
      <w:r w:rsidR="0090588A">
        <w:rPr>
          <w:noProof/>
          <w:lang w:val="en-GB" w:eastAsia="en-GB"/>
        </w:rPr>
        <w:drawing>
          <wp:anchor distT="0" distB="0" distL="114300" distR="114300" simplePos="0" relativeHeight="251685888" behindDoc="0" locked="0" layoutInCell="1" allowOverlap="1" wp14:anchorId="7F542E5E" wp14:editId="3F488BD3">
            <wp:simplePos x="0" y="0"/>
            <wp:positionH relativeFrom="column">
              <wp:posOffset>3719195</wp:posOffset>
            </wp:positionH>
            <wp:positionV relativeFrom="paragraph">
              <wp:posOffset>6965315</wp:posOffset>
            </wp:positionV>
            <wp:extent cx="1809750" cy="6826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682625"/>
                    </a:xfrm>
                    <a:prstGeom prst="rect">
                      <a:avLst/>
                    </a:prstGeom>
                    <a:noFill/>
                  </pic:spPr>
                </pic:pic>
              </a:graphicData>
            </a:graphic>
            <wp14:sizeRelH relativeFrom="page">
              <wp14:pctWidth>0</wp14:pctWidth>
            </wp14:sizeRelH>
            <wp14:sizeRelV relativeFrom="page">
              <wp14:pctHeight>0</wp14:pctHeight>
            </wp14:sizeRelV>
          </wp:anchor>
        </w:drawing>
      </w:r>
      <w:r w:rsidR="0090588A">
        <w:rPr>
          <w:rFonts w:ascii="Nunito" w:hAnsi="Nunito" w:cs="Arial"/>
          <w:b/>
          <w:noProof/>
          <w:color w:val="FFFFFF" w:themeColor="accent6"/>
          <w:sz w:val="36"/>
          <w:lang w:val="en-GB" w:eastAsia="en-GB"/>
        </w:rPr>
        <w:drawing>
          <wp:anchor distT="0" distB="0" distL="114300" distR="114300" simplePos="0" relativeHeight="251684864" behindDoc="0" locked="0" layoutInCell="1" allowOverlap="1" wp14:anchorId="405730E9" wp14:editId="0F22A60A">
            <wp:simplePos x="0" y="0"/>
            <wp:positionH relativeFrom="column">
              <wp:posOffset>431165</wp:posOffset>
            </wp:positionH>
            <wp:positionV relativeFrom="paragraph">
              <wp:posOffset>6586220</wp:posOffset>
            </wp:positionV>
            <wp:extent cx="671830" cy="10572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en_verti_blue_rg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1830" cy="1057275"/>
                    </a:xfrm>
                    <a:prstGeom prst="rect">
                      <a:avLst/>
                    </a:prstGeom>
                  </pic:spPr>
                </pic:pic>
              </a:graphicData>
            </a:graphic>
            <wp14:sizeRelH relativeFrom="page">
              <wp14:pctWidth>0</wp14:pctWidth>
            </wp14:sizeRelH>
            <wp14:sizeRelV relativeFrom="page">
              <wp14:pctHeight>0</wp14:pctHeight>
            </wp14:sizeRelV>
          </wp:anchor>
        </w:drawing>
      </w:r>
    </w:p>
    <w:p w14:paraId="00B1702A" w14:textId="0CC81E07" w:rsidR="001C0DB9" w:rsidRDefault="0090588A">
      <w:pPr>
        <w:shd w:val="clear" w:color="auto" w:fill="F0AB00" w:themeFill="accent2"/>
        <w:rPr>
          <w:rFonts w:ascii="Arial" w:hAnsi="Arial" w:cs="Arial"/>
          <w:sz w:val="24"/>
        </w:rPr>
      </w:pPr>
      <w:r>
        <w:rPr>
          <w:rFonts w:ascii="Nunito" w:hAnsi="Nunito" w:cs="Arial"/>
          <w:b/>
          <w:color w:val="FFFFFF" w:themeColor="accent6"/>
          <w:sz w:val="36"/>
        </w:rPr>
        <w:t xml:space="preserve">À </w:t>
      </w:r>
      <w:r w:rsidR="00735800">
        <w:rPr>
          <w:rFonts w:ascii="Nunito" w:hAnsi="Nunito" w:cs="Arial"/>
          <w:b/>
          <w:color w:val="FFFFFF" w:themeColor="accent6"/>
          <w:sz w:val="36"/>
        </w:rPr>
        <w:t xml:space="preserve">l’intention </w:t>
      </w:r>
      <w:r>
        <w:rPr>
          <w:rFonts w:ascii="Nunito" w:hAnsi="Nunito" w:cs="Arial"/>
          <w:b/>
          <w:color w:val="FFFFFF" w:themeColor="accent6"/>
          <w:sz w:val="36"/>
        </w:rPr>
        <w:t xml:space="preserve">des </w:t>
      </w:r>
      <w:r w:rsidR="00E53D69">
        <w:rPr>
          <w:rFonts w:ascii="Nunito" w:hAnsi="Nunito" w:cs="Arial"/>
          <w:b/>
          <w:color w:val="FFFFFF" w:themeColor="accent6"/>
          <w:sz w:val="36"/>
        </w:rPr>
        <w:t>enquêteurs</w:t>
      </w:r>
      <w:r w:rsidR="00CA1F8B">
        <w:rPr>
          <w:rFonts w:ascii="Nunito" w:hAnsi="Nunito" w:cs="Arial"/>
          <w:b/>
          <w:color w:val="FFFFFF" w:themeColor="accent6"/>
          <w:sz w:val="36"/>
        </w:rPr>
        <w:t xml:space="preserve"> sur l’</w:t>
      </w:r>
      <w:r w:rsidR="00364898">
        <w:rPr>
          <w:rFonts w:ascii="Nunito" w:hAnsi="Nunito" w:cs="Arial"/>
          <w:b/>
          <w:color w:val="FFFFFF" w:themeColor="accent6"/>
          <w:sz w:val="36"/>
        </w:rPr>
        <w:t>utilisation des</w:t>
      </w:r>
      <w:r>
        <w:rPr>
          <w:rFonts w:ascii="Nunito" w:hAnsi="Nunito" w:cs="Arial"/>
          <w:b/>
          <w:color w:val="FFFFFF" w:themeColor="accent6"/>
          <w:sz w:val="36"/>
        </w:rPr>
        <w:t xml:space="preserve"> questions du Washington</w:t>
      </w:r>
      <w:r w:rsidR="00735800">
        <w:rPr>
          <w:rFonts w:ascii="Nunito" w:hAnsi="Nunito" w:cs="Arial"/>
          <w:b/>
          <w:color w:val="FFFFFF" w:themeColor="accent6"/>
          <w:sz w:val="36"/>
        </w:rPr>
        <w:t xml:space="preserve"> Group</w:t>
      </w:r>
      <w:r>
        <w:rPr>
          <w:rFonts w:ascii="Arial" w:hAnsi="Arial" w:cs="Arial"/>
          <w:sz w:val="24"/>
        </w:rPr>
        <w:br w:type="page"/>
      </w:r>
    </w:p>
    <w:p w14:paraId="477B0812" w14:textId="46D31F56" w:rsidR="001C0DB9" w:rsidRDefault="0090588A">
      <w:pPr>
        <w:pStyle w:val="Heading1"/>
      </w:pPr>
      <w:bookmarkStart w:id="0" w:name="_Toc483048"/>
      <w:r>
        <w:lastRenderedPageBreak/>
        <w:t>Bienvenue</w:t>
      </w:r>
      <w:bookmarkEnd w:id="0"/>
    </w:p>
    <w:p w14:paraId="4DBF2A84" w14:textId="1346FE86" w:rsidR="001C0DB9" w:rsidRDefault="0090588A">
      <w:pPr>
        <w:rPr>
          <w:rFonts w:ascii="Arial" w:hAnsi="Arial" w:cs="Arial"/>
          <w:sz w:val="24"/>
        </w:rPr>
      </w:pPr>
      <w:bookmarkStart w:id="1" w:name="_Toc532137484"/>
      <w:r>
        <w:rPr>
          <w:rFonts w:ascii="Arial" w:hAnsi="Arial" w:cs="Arial"/>
          <w:sz w:val="24"/>
        </w:rPr>
        <w:t xml:space="preserve">Bienvenue </w:t>
      </w:r>
      <w:r w:rsidR="00735800">
        <w:rPr>
          <w:rFonts w:ascii="Arial" w:hAnsi="Arial" w:cs="Arial"/>
          <w:sz w:val="24"/>
        </w:rPr>
        <w:t>dans le</w:t>
      </w:r>
      <w:r>
        <w:rPr>
          <w:rFonts w:ascii="Arial" w:hAnsi="Arial" w:cs="Arial"/>
          <w:sz w:val="24"/>
        </w:rPr>
        <w:t xml:space="preserve"> guide de ressources </w:t>
      </w:r>
      <w:r w:rsidR="00735800">
        <w:rPr>
          <w:rFonts w:ascii="Arial" w:hAnsi="Arial" w:cs="Arial"/>
          <w:sz w:val="24"/>
        </w:rPr>
        <w:t>à l’intention des</w:t>
      </w:r>
      <w:r>
        <w:rPr>
          <w:rFonts w:ascii="Arial" w:hAnsi="Arial" w:cs="Arial"/>
          <w:sz w:val="24"/>
        </w:rPr>
        <w:t xml:space="preserve"> enquêteurs </w:t>
      </w:r>
      <w:r w:rsidR="00CA1F8B">
        <w:rPr>
          <w:rFonts w:ascii="Arial" w:hAnsi="Arial" w:cs="Arial"/>
          <w:sz w:val="24"/>
        </w:rPr>
        <w:t>sur l’</w:t>
      </w:r>
      <w:r w:rsidR="00364898">
        <w:rPr>
          <w:rFonts w:ascii="Arial" w:hAnsi="Arial" w:cs="Arial"/>
          <w:sz w:val="24"/>
        </w:rPr>
        <w:t>utilisation des</w:t>
      </w:r>
      <w:r>
        <w:rPr>
          <w:rFonts w:ascii="Arial" w:hAnsi="Arial" w:cs="Arial"/>
          <w:sz w:val="24"/>
        </w:rPr>
        <w:t xml:space="preserve"> questions du </w:t>
      </w:r>
      <w:r w:rsidR="00735800">
        <w:rPr>
          <w:rFonts w:ascii="Arial" w:hAnsi="Arial" w:cs="Arial"/>
          <w:sz w:val="24"/>
        </w:rPr>
        <w:t>Washington Group</w:t>
      </w:r>
      <w:r w:rsidR="00364898">
        <w:rPr>
          <w:rFonts w:ascii="Arial" w:hAnsi="Arial" w:cs="Arial"/>
          <w:sz w:val="24"/>
        </w:rPr>
        <w:t>, développé par Humanité</w:t>
      </w:r>
      <w:r>
        <w:rPr>
          <w:rFonts w:ascii="Arial" w:hAnsi="Arial" w:cs="Arial"/>
          <w:sz w:val="24"/>
        </w:rPr>
        <w:t xml:space="preserve"> &amp; Inclusion </w:t>
      </w:r>
      <w:r w:rsidR="005F08EE">
        <w:rPr>
          <w:rFonts w:ascii="Arial" w:hAnsi="Arial" w:cs="Arial"/>
          <w:sz w:val="24"/>
        </w:rPr>
        <w:t xml:space="preserve">(HI) </w:t>
      </w:r>
      <w:r>
        <w:rPr>
          <w:rFonts w:ascii="Arial" w:hAnsi="Arial" w:cs="Arial"/>
          <w:sz w:val="24"/>
        </w:rPr>
        <w:t xml:space="preserve">et </w:t>
      </w:r>
      <w:proofErr w:type="spellStart"/>
      <w:r>
        <w:rPr>
          <w:rFonts w:ascii="Arial" w:hAnsi="Arial" w:cs="Arial"/>
          <w:sz w:val="24"/>
        </w:rPr>
        <w:t>RedR</w:t>
      </w:r>
      <w:proofErr w:type="spellEnd"/>
      <w:r>
        <w:rPr>
          <w:rFonts w:ascii="Arial" w:hAnsi="Arial" w:cs="Arial"/>
          <w:sz w:val="24"/>
        </w:rPr>
        <w:t xml:space="preserve"> UK.</w:t>
      </w:r>
      <w:bookmarkEnd w:id="1"/>
    </w:p>
    <w:p w14:paraId="51E8CA33" w14:textId="40228213" w:rsidR="001C0DB9" w:rsidRDefault="0090588A">
      <w:pPr>
        <w:rPr>
          <w:rFonts w:ascii="Arial" w:hAnsi="Arial" w:cs="Arial"/>
          <w:sz w:val="24"/>
        </w:rPr>
      </w:pPr>
      <w:bookmarkStart w:id="2" w:name="_Toc532137485"/>
      <w:r>
        <w:rPr>
          <w:rFonts w:ascii="Arial" w:hAnsi="Arial" w:cs="Arial"/>
          <w:sz w:val="24"/>
        </w:rPr>
        <w:t xml:space="preserve">Les questions du </w:t>
      </w:r>
      <w:r w:rsidR="00735800">
        <w:rPr>
          <w:rFonts w:ascii="Arial" w:hAnsi="Arial" w:cs="Arial"/>
          <w:sz w:val="24"/>
        </w:rPr>
        <w:t>Washington Group</w:t>
      </w:r>
      <w:r>
        <w:rPr>
          <w:rFonts w:ascii="Arial" w:hAnsi="Arial" w:cs="Arial"/>
          <w:sz w:val="24"/>
        </w:rPr>
        <w:t xml:space="preserve"> sont en passe de devenir la méthode de collecte de données privilégiée par la communauté </w:t>
      </w:r>
      <w:r w:rsidR="005F08EE">
        <w:rPr>
          <w:rFonts w:ascii="Arial" w:hAnsi="Arial" w:cs="Arial"/>
          <w:sz w:val="24"/>
        </w:rPr>
        <w:t>internationale</w:t>
      </w:r>
      <w:r>
        <w:rPr>
          <w:rFonts w:ascii="Arial" w:hAnsi="Arial" w:cs="Arial"/>
          <w:sz w:val="24"/>
        </w:rPr>
        <w:t xml:space="preserve">, pour </w:t>
      </w:r>
      <w:r w:rsidR="005F08EE">
        <w:rPr>
          <w:rFonts w:ascii="Arial" w:hAnsi="Arial" w:cs="Arial"/>
          <w:sz w:val="24"/>
        </w:rPr>
        <w:t>collecter</w:t>
      </w:r>
      <w:r w:rsidR="001A09A2">
        <w:rPr>
          <w:rFonts w:ascii="Arial" w:hAnsi="Arial" w:cs="Arial"/>
          <w:sz w:val="24"/>
        </w:rPr>
        <w:t xml:space="preserve"> </w:t>
      </w:r>
      <w:r>
        <w:rPr>
          <w:rFonts w:ascii="Arial" w:hAnsi="Arial" w:cs="Arial"/>
          <w:sz w:val="24"/>
        </w:rPr>
        <w:t xml:space="preserve">des données sur le handicap au niveau national ; de plus en plus d'acteurs humanitaires et </w:t>
      </w:r>
      <w:r w:rsidR="005F08EE">
        <w:rPr>
          <w:rFonts w:ascii="Arial" w:hAnsi="Arial" w:cs="Arial"/>
          <w:sz w:val="24"/>
        </w:rPr>
        <w:t xml:space="preserve">du </w:t>
      </w:r>
      <w:r>
        <w:rPr>
          <w:rFonts w:ascii="Arial" w:hAnsi="Arial" w:cs="Arial"/>
          <w:sz w:val="24"/>
        </w:rPr>
        <w:t xml:space="preserve">développement utilisent maintenant </w:t>
      </w:r>
      <w:r w:rsidR="00735800">
        <w:rPr>
          <w:rFonts w:ascii="Arial" w:hAnsi="Arial" w:cs="Arial"/>
          <w:sz w:val="24"/>
        </w:rPr>
        <w:t>cette</w:t>
      </w:r>
      <w:r>
        <w:rPr>
          <w:rFonts w:ascii="Arial" w:hAnsi="Arial" w:cs="Arial"/>
          <w:sz w:val="24"/>
        </w:rPr>
        <w:t xml:space="preserve"> </w:t>
      </w:r>
      <w:r w:rsidR="00735800">
        <w:rPr>
          <w:rFonts w:ascii="Arial" w:hAnsi="Arial" w:cs="Arial"/>
          <w:sz w:val="24"/>
        </w:rPr>
        <w:t>méthode</w:t>
      </w:r>
      <w:r>
        <w:rPr>
          <w:rFonts w:ascii="Arial" w:hAnsi="Arial" w:cs="Arial"/>
          <w:sz w:val="24"/>
        </w:rPr>
        <w:t>, dans le cadre de leurs propres efforts de collecte de données.</w:t>
      </w:r>
      <w:bookmarkEnd w:id="2"/>
      <w:r>
        <w:rPr>
          <w:rFonts w:ascii="Arial" w:hAnsi="Arial" w:cs="Arial"/>
          <w:sz w:val="24"/>
        </w:rPr>
        <w:t xml:space="preserve"> </w:t>
      </w:r>
    </w:p>
    <w:p w14:paraId="620C0695" w14:textId="7F88CCAC" w:rsidR="001C0DB9" w:rsidRDefault="0090588A">
      <w:pPr>
        <w:rPr>
          <w:rFonts w:ascii="Arial" w:hAnsi="Arial" w:cs="Arial"/>
          <w:sz w:val="24"/>
          <w:highlight w:val="yellow"/>
        </w:rPr>
      </w:pPr>
      <w:bookmarkStart w:id="3" w:name="_Toc532137486"/>
      <w:r>
        <w:rPr>
          <w:rFonts w:ascii="Arial" w:hAnsi="Arial" w:cs="Arial"/>
          <w:sz w:val="24"/>
        </w:rPr>
        <w:t xml:space="preserve">Dans ce manuel de ressources, vous trouverez des documents </w:t>
      </w:r>
      <w:r w:rsidR="008E26BF">
        <w:rPr>
          <w:rFonts w:ascii="Arial" w:hAnsi="Arial" w:cs="Arial"/>
          <w:sz w:val="24"/>
        </w:rPr>
        <w:t>d'appui</w:t>
      </w:r>
      <w:r>
        <w:rPr>
          <w:rFonts w:ascii="Arial" w:hAnsi="Arial" w:cs="Arial"/>
          <w:sz w:val="24"/>
        </w:rPr>
        <w:t xml:space="preserve">, des </w:t>
      </w:r>
      <w:r w:rsidR="008E26BF">
        <w:rPr>
          <w:rFonts w:ascii="Arial" w:hAnsi="Arial" w:cs="Arial"/>
          <w:sz w:val="24"/>
        </w:rPr>
        <w:t xml:space="preserve">conseils </w:t>
      </w:r>
      <w:r>
        <w:rPr>
          <w:rFonts w:ascii="Arial" w:hAnsi="Arial" w:cs="Arial"/>
          <w:sz w:val="24"/>
        </w:rPr>
        <w:t xml:space="preserve">et </w:t>
      </w:r>
      <w:r w:rsidR="008E26BF">
        <w:rPr>
          <w:rFonts w:ascii="Arial" w:hAnsi="Arial" w:cs="Arial"/>
          <w:sz w:val="24"/>
        </w:rPr>
        <w:t>une Foire aux Questions (FAQ) concernant celles</w:t>
      </w:r>
      <w:r>
        <w:rPr>
          <w:rFonts w:ascii="Arial" w:hAnsi="Arial" w:cs="Arial"/>
          <w:sz w:val="24"/>
        </w:rPr>
        <w:t xml:space="preserve"> du </w:t>
      </w:r>
      <w:r w:rsidR="00735800">
        <w:rPr>
          <w:rFonts w:ascii="Arial" w:hAnsi="Arial" w:cs="Arial"/>
          <w:sz w:val="24"/>
        </w:rPr>
        <w:t>Washington Group</w:t>
      </w:r>
      <w:r>
        <w:rPr>
          <w:rFonts w:ascii="Arial" w:hAnsi="Arial" w:cs="Arial"/>
          <w:sz w:val="24"/>
        </w:rPr>
        <w:t>. Ce contenu s’appuie sur des supports d’apprentissage en ligne, développés par HI, qui présentent bon nombre des sujets abordés dans cette formation.</w:t>
      </w:r>
      <w:bookmarkEnd w:id="3"/>
    </w:p>
    <w:p w14:paraId="07B6918D" w14:textId="5671BAA0" w:rsidR="001C0DB9" w:rsidRDefault="0090588A">
      <w:pPr>
        <w:rPr>
          <w:rFonts w:ascii="Arial" w:hAnsi="Arial" w:cs="Arial"/>
          <w:sz w:val="24"/>
        </w:rPr>
      </w:pPr>
      <w:bookmarkStart w:id="4" w:name="_Toc532137487"/>
      <w:r>
        <w:rPr>
          <w:rFonts w:ascii="Arial" w:hAnsi="Arial" w:cs="Arial"/>
          <w:sz w:val="24"/>
        </w:rPr>
        <w:t xml:space="preserve">Ce manuel de ressources a été conçu pour être utilisé </w:t>
      </w:r>
      <w:r w:rsidR="008E26BF">
        <w:rPr>
          <w:rFonts w:ascii="Arial" w:hAnsi="Arial" w:cs="Arial"/>
          <w:sz w:val="24"/>
        </w:rPr>
        <w:t>dans le cadre d’</w:t>
      </w:r>
      <w:r>
        <w:rPr>
          <w:rFonts w:ascii="Arial" w:hAnsi="Arial" w:cs="Arial"/>
          <w:sz w:val="24"/>
        </w:rPr>
        <w:t>une formation, à laquelle vous pourrez accéder via votre organisation. Vous devriez utiliser ce manuel pour</w:t>
      </w:r>
      <w:r w:rsidR="008E26BF">
        <w:rPr>
          <w:rFonts w:ascii="Arial" w:hAnsi="Arial" w:cs="Arial"/>
          <w:sz w:val="24"/>
        </w:rPr>
        <w:t xml:space="preserve"> vous</w:t>
      </w:r>
      <w:r>
        <w:rPr>
          <w:rFonts w:ascii="Arial" w:hAnsi="Arial" w:cs="Arial"/>
          <w:sz w:val="24"/>
        </w:rPr>
        <w:t xml:space="preserve"> informer et </w:t>
      </w:r>
      <w:r w:rsidR="008E26BF">
        <w:rPr>
          <w:rFonts w:ascii="Arial" w:hAnsi="Arial" w:cs="Arial"/>
          <w:sz w:val="24"/>
        </w:rPr>
        <w:t xml:space="preserve">vous </w:t>
      </w:r>
      <w:r>
        <w:rPr>
          <w:rFonts w:ascii="Arial" w:hAnsi="Arial" w:cs="Arial"/>
          <w:sz w:val="24"/>
        </w:rPr>
        <w:t xml:space="preserve">guider </w:t>
      </w:r>
      <w:r w:rsidR="008E26BF">
        <w:rPr>
          <w:rFonts w:ascii="Arial" w:hAnsi="Arial" w:cs="Arial"/>
          <w:sz w:val="24"/>
        </w:rPr>
        <w:t>dans l’</w:t>
      </w:r>
      <w:r>
        <w:rPr>
          <w:rFonts w:ascii="Arial" w:hAnsi="Arial" w:cs="Arial"/>
          <w:sz w:val="24"/>
        </w:rPr>
        <w:t xml:space="preserve">utilisation des questions du </w:t>
      </w:r>
      <w:bookmarkEnd w:id="4"/>
      <w:r w:rsidR="00735800">
        <w:rPr>
          <w:rFonts w:ascii="Arial" w:hAnsi="Arial" w:cs="Arial"/>
          <w:sz w:val="24"/>
        </w:rPr>
        <w:t>Washington Group</w:t>
      </w:r>
      <w:r>
        <w:rPr>
          <w:rFonts w:ascii="Arial" w:hAnsi="Arial" w:cs="Arial"/>
          <w:sz w:val="24"/>
        </w:rPr>
        <w:t>.</w:t>
      </w:r>
    </w:p>
    <w:p w14:paraId="2DA84BA5" w14:textId="77777777" w:rsidR="001C0DB9" w:rsidRDefault="0090588A">
      <w:pPr>
        <w:pStyle w:val="NoSpacing"/>
        <w:rPr>
          <w:rFonts w:ascii="Arial" w:hAnsi="Arial" w:cs="Arial"/>
          <w:sz w:val="24"/>
        </w:rPr>
      </w:pPr>
      <w:r>
        <w:rPr>
          <w:rFonts w:ascii="Arial" w:hAnsi="Arial" w:cs="Arial"/>
          <w:sz w:val="24"/>
        </w:rPr>
        <w:t xml:space="preserve">Pour en savoir plus sur le travail de HI, veuillez consulter : </w:t>
      </w:r>
      <w:hyperlink r:id="rId11" w:history="1">
        <w:r>
          <w:rPr>
            <w:rStyle w:val="Hyperlink"/>
            <w:rFonts w:ascii="Arial" w:hAnsi="Arial" w:cs="Arial"/>
            <w:sz w:val="24"/>
          </w:rPr>
          <w:t>https://hi.org/</w:t>
        </w:r>
      </w:hyperlink>
      <w:r>
        <w:rPr>
          <w:rFonts w:ascii="Arial" w:hAnsi="Arial" w:cs="Arial"/>
          <w:sz w:val="24"/>
        </w:rPr>
        <w:t xml:space="preserve"> </w:t>
      </w:r>
    </w:p>
    <w:p w14:paraId="485F910F" w14:textId="7C178723" w:rsidR="001C0DB9" w:rsidRDefault="0090588A">
      <w:pPr>
        <w:pStyle w:val="NoSpacing"/>
        <w:rPr>
          <w:rFonts w:ascii="Arial" w:hAnsi="Arial" w:cs="Arial"/>
          <w:sz w:val="24"/>
        </w:rPr>
      </w:pPr>
      <w:r>
        <w:rPr>
          <w:rFonts w:ascii="Arial" w:hAnsi="Arial" w:cs="Arial"/>
          <w:sz w:val="24"/>
        </w:rPr>
        <w:t xml:space="preserve"> </w:t>
      </w:r>
    </w:p>
    <w:p w14:paraId="507DADB4" w14:textId="621CE422" w:rsidR="001C0DB9" w:rsidRDefault="0090588A">
      <w:pPr>
        <w:pStyle w:val="NoSpacing"/>
        <w:rPr>
          <w:rFonts w:ascii="Arial" w:hAnsi="Arial" w:cs="Arial"/>
          <w:sz w:val="24"/>
        </w:rPr>
      </w:pPr>
      <w:r>
        <w:rPr>
          <w:rFonts w:ascii="Arial" w:hAnsi="Arial" w:cs="Arial"/>
          <w:sz w:val="24"/>
        </w:rPr>
        <w:t xml:space="preserve">Pour en savoir plus sur le projet de HI sur le </w:t>
      </w:r>
      <w:r w:rsidR="00735800">
        <w:rPr>
          <w:rFonts w:ascii="Arial" w:hAnsi="Arial" w:cs="Arial"/>
          <w:sz w:val="24"/>
        </w:rPr>
        <w:t>Washington Group</w:t>
      </w:r>
      <w:r>
        <w:rPr>
          <w:rFonts w:ascii="Arial" w:hAnsi="Arial" w:cs="Arial"/>
          <w:sz w:val="24"/>
        </w:rPr>
        <w:t xml:space="preserve"> et les ressources d’apprentissage, veuillez consulter</w:t>
      </w:r>
      <w:r w:rsidR="005F08EE">
        <w:rPr>
          <w:rFonts w:ascii="Arial" w:hAnsi="Arial" w:cs="Arial"/>
          <w:sz w:val="24"/>
        </w:rPr>
        <w:t xml:space="preserve"> (en anglais uniquement)</w:t>
      </w:r>
      <w:r>
        <w:rPr>
          <w:rFonts w:ascii="Arial" w:hAnsi="Arial" w:cs="Arial"/>
          <w:sz w:val="24"/>
        </w:rPr>
        <w:t xml:space="preserve"> : </w:t>
      </w:r>
      <w:hyperlink r:id="rId12" w:history="1">
        <w:r>
          <w:rPr>
            <w:rStyle w:val="Hyperlink"/>
            <w:rFonts w:ascii="Arial" w:hAnsi="Arial" w:cs="Arial"/>
            <w:sz w:val="24"/>
          </w:rPr>
          <w:t>https://humanity-inclusion.org.uk/en/disability-statistics-in-humanitarian-action</w:t>
        </w:r>
      </w:hyperlink>
      <w:r w:rsidR="005F08EE">
        <w:rPr>
          <w:rStyle w:val="Hyperlink"/>
          <w:rFonts w:ascii="Arial" w:hAnsi="Arial" w:cs="Arial"/>
          <w:sz w:val="24"/>
        </w:rPr>
        <w:t xml:space="preserve"> </w:t>
      </w:r>
    </w:p>
    <w:p w14:paraId="280B5570" w14:textId="2E923584" w:rsidR="001C0DB9" w:rsidRDefault="006127F2">
      <w:pPr>
        <w:pStyle w:val="NoSpacing"/>
        <w:rPr>
          <w:rFonts w:ascii="Arial" w:hAnsi="Arial" w:cs="Arial"/>
          <w:sz w:val="24"/>
        </w:rPr>
      </w:pPr>
      <w:r>
        <w:rPr>
          <w:rFonts w:ascii="Arial" w:hAnsi="Arial" w:cs="Arial"/>
          <w:sz w:val="24"/>
        </w:rPr>
        <w:t xml:space="preserve"> </w:t>
      </w:r>
    </w:p>
    <w:p w14:paraId="55D9768D" w14:textId="77777777" w:rsidR="001C0DB9" w:rsidRDefault="0090588A">
      <w:pPr>
        <w:rPr>
          <w:rFonts w:ascii="Arial" w:hAnsi="Arial" w:cs="Arial"/>
          <w:sz w:val="24"/>
        </w:rPr>
      </w:pPr>
      <w:r>
        <w:rPr>
          <w:rFonts w:ascii="Arial" w:hAnsi="Arial" w:cs="Arial"/>
          <w:sz w:val="24"/>
        </w:rPr>
        <w:t xml:space="preserve">Pour en savoir plus sur le travail de </w:t>
      </w:r>
      <w:proofErr w:type="spellStart"/>
      <w:r>
        <w:rPr>
          <w:rFonts w:ascii="Arial" w:hAnsi="Arial" w:cs="Arial"/>
          <w:sz w:val="24"/>
        </w:rPr>
        <w:t>RedR</w:t>
      </w:r>
      <w:proofErr w:type="spellEnd"/>
      <w:r>
        <w:rPr>
          <w:rFonts w:ascii="Arial" w:hAnsi="Arial" w:cs="Arial"/>
          <w:sz w:val="24"/>
        </w:rPr>
        <w:t xml:space="preserve"> UK, veuillez visiter : </w:t>
      </w:r>
      <w:hyperlink r:id="rId13" w:history="1">
        <w:r>
          <w:rPr>
            <w:rStyle w:val="Hyperlink"/>
            <w:rFonts w:ascii="Arial" w:hAnsi="Arial" w:cs="Arial"/>
            <w:sz w:val="24"/>
          </w:rPr>
          <w:t>https://www.redr.org.uk/</w:t>
        </w:r>
      </w:hyperlink>
    </w:p>
    <w:p w14:paraId="12A5D01C" w14:textId="77777777" w:rsidR="001C0DB9" w:rsidRDefault="001C0DB9">
      <w:pPr>
        <w:rPr>
          <w:rFonts w:ascii="Arial" w:hAnsi="Arial" w:cs="Arial"/>
          <w:sz w:val="24"/>
        </w:rPr>
      </w:pPr>
    </w:p>
    <w:p w14:paraId="2C6603AE" w14:textId="25D8F91E" w:rsidR="001C0DB9" w:rsidRDefault="0090588A">
      <w:pPr>
        <w:rPr>
          <w:rFonts w:ascii="Arial" w:hAnsi="Arial" w:cs="Arial"/>
          <w:sz w:val="24"/>
        </w:rPr>
      </w:pPr>
      <w:r>
        <w:rPr>
          <w:rFonts w:ascii="Arial" w:hAnsi="Arial" w:cs="Arial"/>
          <w:sz w:val="24"/>
        </w:rPr>
        <w:br w:type="page"/>
      </w:r>
    </w:p>
    <w:sdt>
      <w:sdtPr>
        <w:rPr>
          <w:rFonts w:ascii="Arial" w:eastAsiaTheme="minorHAnsi" w:hAnsi="Arial" w:cs="Arial"/>
          <w:bCs w:val="0"/>
          <w:color w:val="auto"/>
          <w:sz w:val="24"/>
          <w:szCs w:val="22"/>
          <w:lang w:val="en-GB"/>
        </w:rPr>
        <w:id w:val="-1690521877"/>
        <w:docPartObj>
          <w:docPartGallery w:val="Table of Contents"/>
          <w:docPartUnique/>
        </w:docPartObj>
      </w:sdtPr>
      <w:sdtEndPr>
        <w:rPr>
          <w:noProof/>
        </w:rPr>
      </w:sdtEndPr>
      <w:sdtContent>
        <w:p w14:paraId="6E08C0B0" w14:textId="11E3075F" w:rsidR="001C0DB9" w:rsidRDefault="0090588A">
          <w:pPr>
            <w:pStyle w:val="TOCHeading"/>
            <w:rPr>
              <w:rStyle w:val="Heading1Char"/>
            </w:rPr>
          </w:pPr>
          <w:r>
            <w:rPr>
              <w:rStyle w:val="Heading1Char"/>
            </w:rPr>
            <w:t>Table des matières</w:t>
          </w:r>
        </w:p>
        <w:p w14:paraId="09BB5BA3" w14:textId="77777777" w:rsidR="001C0DB9" w:rsidRDefault="001C0DB9">
          <w:pPr>
            <w:pStyle w:val="TOC2"/>
            <w:rPr>
              <w:rFonts w:ascii="Arial" w:hAnsi="Arial" w:cs="Arial"/>
              <w:sz w:val="24"/>
            </w:rPr>
          </w:pPr>
        </w:p>
        <w:p w14:paraId="3E1B7F57" w14:textId="77777777" w:rsidR="00BD3542" w:rsidRDefault="00F7752F">
          <w:pPr>
            <w:pStyle w:val="TOC1"/>
            <w:tabs>
              <w:tab w:val="right" w:leader="dot" w:pos="9350"/>
            </w:tabs>
            <w:rPr>
              <w:rFonts w:eastAsiaTheme="minorEastAsia" w:cstheme="minorBidi"/>
              <w:b w:val="0"/>
              <w:bCs w:val="0"/>
              <w:i w:val="0"/>
              <w:iCs w:val="0"/>
              <w:noProof/>
              <w:sz w:val="22"/>
              <w:szCs w:val="22"/>
              <w:lang w:eastAsia="fr-FR"/>
            </w:rPr>
          </w:pPr>
          <w:r w:rsidRPr="00820DD2">
            <w:rPr>
              <w:rFonts w:ascii="Arial" w:hAnsi="Arial" w:cs="Arial"/>
            </w:rPr>
            <w:fldChar w:fldCharType="begin"/>
          </w:r>
          <w:r w:rsidR="0090588A" w:rsidRPr="00820DD2">
            <w:rPr>
              <w:rFonts w:ascii="Arial" w:hAnsi="Arial" w:cs="Arial"/>
            </w:rPr>
            <w:instrText xml:space="preserve"> TOC \o "1-3" \h \z \u </w:instrText>
          </w:r>
          <w:r w:rsidRPr="00820DD2">
            <w:rPr>
              <w:rFonts w:ascii="Arial" w:hAnsi="Arial" w:cs="Arial"/>
            </w:rPr>
            <w:fldChar w:fldCharType="separate"/>
          </w:r>
          <w:hyperlink w:anchor="_Toc483048" w:history="1">
            <w:r w:rsidR="00BD3542" w:rsidRPr="008A43FA">
              <w:rPr>
                <w:rStyle w:val="Hyperlink"/>
                <w:noProof/>
              </w:rPr>
              <w:t>Bienvenue</w:t>
            </w:r>
            <w:r w:rsidR="00BD3542">
              <w:rPr>
                <w:noProof/>
                <w:webHidden/>
              </w:rPr>
              <w:tab/>
            </w:r>
            <w:r w:rsidR="00BD3542">
              <w:rPr>
                <w:noProof/>
                <w:webHidden/>
              </w:rPr>
              <w:fldChar w:fldCharType="begin"/>
            </w:r>
            <w:r w:rsidR="00BD3542">
              <w:rPr>
                <w:noProof/>
                <w:webHidden/>
              </w:rPr>
              <w:instrText xml:space="preserve"> PAGEREF _Toc483048 \h </w:instrText>
            </w:r>
            <w:r w:rsidR="00BD3542">
              <w:rPr>
                <w:noProof/>
                <w:webHidden/>
              </w:rPr>
            </w:r>
            <w:r w:rsidR="00BD3542">
              <w:rPr>
                <w:noProof/>
                <w:webHidden/>
              </w:rPr>
              <w:fldChar w:fldCharType="separate"/>
            </w:r>
            <w:r w:rsidR="00364898">
              <w:rPr>
                <w:noProof/>
                <w:webHidden/>
              </w:rPr>
              <w:t>2</w:t>
            </w:r>
            <w:r w:rsidR="00BD3542">
              <w:rPr>
                <w:noProof/>
                <w:webHidden/>
              </w:rPr>
              <w:fldChar w:fldCharType="end"/>
            </w:r>
          </w:hyperlink>
        </w:p>
        <w:p w14:paraId="3FF0FFB4" w14:textId="7E589778"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49" w:history="1">
            <w:r w:rsidR="001A09A2">
              <w:rPr>
                <w:rStyle w:val="Hyperlink"/>
                <w:noProof/>
              </w:rPr>
              <w:t>Journal d’apprentissage</w:t>
            </w:r>
            <w:r w:rsidR="00BD3542" w:rsidRPr="008A43FA">
              <w:rPr>
                <w:rStyle w:val="Hyperlink"/>
                <w:noProof/>
              </w:rPr>
              <w:t xml:space="preserve"> : modèle</w:t>
            </w:r>
            <w:r w:rsidR="00BD3542">
              <w:rPr>
                <w:noProof/>
                <w:webHidden/>
              </w:rPr>
              <w:tab/>
            </w:r>
            <w:r w:rsidR="00BD3542">
              <w:rPr>
                <w:noProof/>
                <w:webHidden/>
              </w:rPr>
              <w:fldChar w:fldCharType="begin"/>
            </w:r>
            <w:r w:rsidR="00BD3542">
              <w:rPr>
                <w:noProof/>
                <w:webHidden/>
              </w:rPr>
              <w:instrText xml:space="preserve"> PAGEREF _Toc483049 \h </w:instrText>
            </w:r>
            <w:r w:rsidR="00BD3542">
              <w:rPr>
                <w:noProof/>
                <w:webHidden/>
              </w:rPr>
            </w:r>
            <w:r w:rsidR="00BD3542">
              <w:rPr>
                <w:noProof/>
                <w:webHidden/>
              </w:rPr>
              <w:fldChar w:fldCharType="separate"/>
            </w:r>
            <w:r w:rsidR="00364898">
              <w:rPr>
                <w:noProof/>
                <w:webHidden/>
              </w:rPr>
              <w:t>3</w:t>
            </w:r>
            <w:r w:rsidR="00BD3542">
              <w:rPr>
                <w:noProof/>
                <w:webHidden/>
              </w:rPr>
              <w:fldChar w:fldCharType="end"/>
            </w:r>
          </w:hyperlink>
        </w:p>
        <w:p w14:paraId="1B8E60BA"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0" w:history="1">
            <w:r w:rsidR="00BD3542" w:rsidRPr="008A43FA">
              <w:rPr>
                <w:rStyle w:val="Hyperlink"/>
                <w:noProof/>
              </w:rPr>
              <w:t>Définition du handicap, donnée par le CRDPH</w:t>
            </w:r>
            <w:r w:rsidR="00BD3542">
              <w:rPr>
                <w:noProof/>
                <w:webHidden/>
              </w:rPr>
              <w:tab/>
            </w:r>
            <w:r w:rsidR="00BD3542">
              <w:rPr>
                <w:noProof/>
                <w:webHidden/>
              </w:rPr>
              <w:fldChar w:fldCharType="begin"/>
            </w:r>
            <w:r w:rsidR="00BD3542">
              <w:rPr>
                <w:noProof/>
                <w:webHidden/>
              </w:rPr>
              <w:instrText xml:space="preserve"> PAGEREF _Toc483050 \h </w:instrText>
            </w:r>
            <w:r w:rsidR="00BD3542">
              <w:rPr>
                <w:noProof/>
                <w:webHidden/>
              </w:rPr>
            </w:r>
            <w:r w:rsidR="00BD3542">
              <w:rPr>
                <w:noProof/>
                <w:webHidden/>
              </w:rPr>
              <w:fldChar w:fldCharType="separate"/>
            </w:r>
            <w:r w:rsidR="00364898">
              <w:rPr>
                <w:noProof/>
                <w:webHidden/>
              </w:rPr>
              <w:t>6</w:t>
            </w:r>
            <w:r w:rsidR="00BD3542">
              <w:rPr>
                <w:noProof/>
                <w:webHidden/>
              </w:rPr>
              <w:fldChar w:fldCharType="end"/>
            </w:r>
          </w:hyperlink>
        </w:p>
        <w:p w14:paraId="40218C39"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1" w:history="1">
            <w:r w:rsidR="00BD3542" w:rsidRPr="008A43FA">
              <w:rPr>
                <w:rStyle w:val="Hyperlink"/>
                <w:noProof/>
              </w:rPr>
              <w:t>Concepts clés du handicap</w:t>
            </w:r>
            <w:r w:rsidR="00BD3542">
              <w:rPr>
                <w:noProof/>
                <w:webHidden/>
              </w:rPr>
              <w:tab/>
            </w:r>
            <w:r w:rsidR="00BD3542">
              <w:rPr>
                <w:noProof/>
                <w:webHidden/>
              </w:rPr>
              <w:fldChar w:fldCharType="begin"/>
            </w:r>
            <w:r w:rsidR="00BD3542">
              <w:rPr>
                <w:noProof/>
                <w:webHidden/>
              </w:rPr>
              <w:instrText xml:space="preserve"> PAGEREF _Toc483051 \h </w:instrText>
            </w:r>
            <w:r w:rsidR="00BD3542">
              <w:rPr>
                <w:noProof/>
                <w:webHidden/>
              </w:rPr>
            </w:r>
            <w:r w:rsidR="00BD3542">
              <w:rPr>
                <w:noProof/>
                <w:webHidden/>
              </w:rPr>
              <w:fldChar w:fldCharType="separate"/>
            </w:r>
            <w:r w:rsidR="00364898">
              <w:rPr>
                <w:noProof/>
                <w:webHidden/>
              </w:rPr>
              <w:t>7</w:t>
            </w:r>
            <w:r w:rsidR="00BD3542">
              <w:rPr>
                <w:noProof/>
                <w:webHidden/>
              </w:rPr>
              <w:fldChar w:fldCharType="end"/>
            </w:r>
          </w:hyperlink>
        </w:p>
        <w:p w14:paraId="620D3993" w14:textId="77777777" w:rsidR="00BD3542" w:rsidRDefault="00937CCB">
          <w:pPr>
            <w:pStyle w:val="TOC2"/>
            <w:rPr>
              <w:rFonts w:eastAsiaTheme="minorEastAsia" w:cstheme="minorBidi"/>
              <w:b w:val="0"/>
              <w:bCs w:val="0"/>
              <w:noProof/>
              <w:lang w:eastAsia="fr-FR"/>
            </w:rPr>
          </w:pPr>
          <w:hyperlink w:anchor="_Toc483052" w:history="1">
            <w:r w:rsidR="00BD3542" w:rsidRPr="008A43FA">
              <w:rPr>
                <w:rStyle w:val="Hyperlink"/>
                <w:rFonts w:ascii="Arial" w:eastAsia="Times New Roman" w:hAnsi="Arial" w:cs="Arial"/>
                <w:noProof/>
              </w:rPr>
              <w:t>Trouble du langage</w:t>
            </w:r>
            <w:r w:rsidR="00BD3542">
              <w:rPr>
                <w:noProof/>
                <w:webHidden/>
              </w:rPr>
              <w:tab/>
            </w:r>
            <w:r w:rsidR="00BD3542">
              <w:rPr>
                <w:noProof/>
                <w:webHidden/>
              </w:rPr>
              <w:fldChar w:fldCharType="begin"/>
            </w:r>
            <w:r w:rsidR="00BD3542">
              <w:rPr>
                <w:noProof/>
                <w:webHidden/>
              </w:rPr>
              <w:instrText xml:space="preserve"> PAGEREF _Toc483052 \h </w:instrText>
            </w:r>
            <w:r w:rsidR="00BD3542">
              <w:rPr>
                <w:noProof/>
                <w:webHidden/>
              </w:rPr>
            </w:r>
            <w:r w:rsidR="00BD3542">
              <w:rPr>
                <w:noProof/>
                <w:webHidden/>
              </w:rPr>
              <w:fldChar w:fldCharType="separate"/>
            </w:r>
            <w:r w:rsidR="00364898">
              <w:rPr>
                <w:noProof/>
                <w:webHidden/>
              </w:rPr>
              <w:t>7</w:t>
            </w:r>
            <w:r w:rsidR="00BD3542">
              <w:rPr>
                <w:noProof/>
                <w:webHidden/>
              </w:rPr>
              <w:fldChar w:fldCharType="end"/>
            </w:r>
          </w:hyperlink>
        </w:p>
        <w:p w14:paraId="3066B88F"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3" w:history="1">
            <w:r w:rsidR="00BD3542" w:rsidRPr="008A43FA">
              <w:rPr>
                <w:rStyle w:val="Hyperlink"/>
                <w:noProof/>
              </w:rPr>
              <w:t>Modèle CIF</w:t>
            </w:r>
            <w:r w:rsidR="00BD3542">
              <w:rPr>
                <w:noProof/>
                <w:webHidden/>
              </w:rPr>
              <w:tab/>
            </w:r>
            <w:r w:rsidR="00BD3542">
              <w:rPr>
                <w:noProof/>
                <w:webHidden/>
              </w:rPr>
              <w:fldChar w:fldCharType="begin"/>
            </w:r>
            <w:r w:rsidR="00BD3542">
              <w:rPr>
                <w:noProof/>
                <w:webHidden/>
              </w:rPr>
              <w:instrText xml:space="preserve"> PAGEREF _Toc483053 \h </w:instrText>
            </w:r>
            <w:r w:rsidR="00BD3542">
              <w:rPr>
                <w:noProof/>
                <w:webHidden/>
              </w:rPr>
            </w:r>
            <w:r w:rsidR="00BD3542">
              <w:rPr>
                <w:noProof/>
                <w:webHidden/>
              </w:rPr>
              <w:fldChar w:fldCharType="separate"/>
            </w:r>
            <w:r w:rsidR="00364898">
              <w:rPr>
                <w:noProof/>
                <w:webHidden/>
              </w:rPr>
              <w:t>9</w:t>
            </w:r>
            <w:r w:rsidR="00BD3542">
              <w:rPr>
                <w:noProof/>
                <w:webHidden/>
              </w:rPr>
              <w:fldChar w:fldCharType="end"/>
            </w:r>
          </w:hyperlink>
        </w:p>
        <w:p w14:paraId="6FC31EF6"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4" w:history="1">
            <w:r w:rsidR="00BD3542" w:rsidRPr="008A43FA">
              <w:rPr>
                <w:rStyle w:val="Hyperlink"/>
                <w:rFonts w:eastAsia="Calibri"/>
                <w:noProof/>
              </w:rPr>
              <w:t>Questions du  Washington Group sur le handicap – version courte (short set)</w:t>
            </w:r>
            <w:r w:rsidR="00BD3542">
              <w:rPr>
                <w:noProof/>
                <w:webHidden/>
              </w:rPr>
              <w:tab/>
            </w:r>
            <w:r w:rsidR="00BD3542">
              <w:rPr>
                <w:noProof/>
                <w:webHidden/>
              </w:rPr>
              <w:fldChar w:fldCharType="begin"/>
            </w:r>
            <w:r w:rsidR="00BD3542">
              <w:rPr>
                <w:noProof/>
                <w:webHidden/>
              </w:rPr>
              <w:instrText xml:space="preserve"> PAGEREF _Toc483054 \h </w:instrText>
            </w:r>
            <w:r w:rsidR="00BD3542">
              <w:rPr>
                <w:noProof/>
                <w:webHidden/>
              </w:rPr>
            </w:r>
            <w:r w:rsidR="00BD3542">
              <w:rPr>
                <w:noProof/>
                <w:webHidden/>
              </w:rPr>
              <w:fldChar w:fldCharType="separate"/>
            </w:r>
            <w:r w:rsidR="00364898">
              <w:rPr>
                <w:noProof/>
                <w:webHidden/>
              </w:rPr>
              <w:t>10</w:t>
            </w:r>
            <w:r w:rsidR="00BD3542">
              <w:rPr>
                <w:noProof/>
                <w:webHidden/>
              </w:rPr>
              <w:fldChar w:fldCharType="end"/>
            </w:r>
          </w:hyperlink>
        </w:p>
        <w:p w14:paraId="2B87BB7B"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5" w:history="1">
            <w:r w:rsidR="00BD3542" w:rsidRPr="008A43FA">
              <w:rPr>
                <w:rStyle w:val="Hyperlink"/>
                <w:noProof/>
              </w:rPr>
              <w:t>FAQ sur les questions du Washington Group (WG)</w:t>
            </w:r>
            <w:r w:rsidR="00BD3542">
              <w:rPr>
                <w:noProof/>
                <w:webHidden/>
              </w:rPr>
              <w:tab/>
            </w:r>
            <w:r w:rsidR="00BD3542">
              <w:rPr>
                <w:noProof/>
                <w:webHidden/>
              </w:rPr>
              <w:fldChar w:fldCharType="begin"/>
            </w:r>
            <w:r w:rsidR="00BD3542">
              <w:rPr>
                <w:noProof/>
                <w:webHidden/>
              </w:rPr>
              <w:instrText xml:space="preserve"> PAGEREF _Toc483055 \h </w:instrText>
            </w:r>
            <w:r w:rsidR="00BD3542">
              <w:rPr>
                <w:noProof/>
                <w:webHidden/>
              </w:rPr>
            </w:r>
            <w:r w:rsidR="00BD3542">
              <w:rPr>
                <w:noProof/>
                <w:webHidden/>
              </w:rPr>
              <w:fldChar w:fldCharType="separate"/>
            </w:r>
            <w:r w:rsidR="00364898">
              <w:rPr>
                <w:noProof/>
                <w:webHidden/>
              </w:rPr>
              <w:t>11</w:t>
            </w:r>
            <w:r w:rsidR="00BD3542">
              <w:rPr>
                <w:noProof/>
                <w:webHidden/>
              </w:rPr>
              <w:fldChar w:fldCharType="end"/>
            </w:r>
          </w:hyperlink>
        </w:p>
        <w:p w14:paraId="113017C2"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6" w:history="1">
            <w:r w:rsidR="00BD3542" w:rsidRPr="008A43FA">
              <w:rPr>
                <w:rStyle w:val="Hyperlink"/>
                <w:noProof/>
              </w:rPr>
              <w:t>Conseils d'utilisation des questions du Washington Group</w:t>
            </w:r>
            <w:r w:rsidR="00BD3542">
              <w:rPr>
                <w:noProof/>
                <w:webHidden/>
              </w:rPr>
              <w:tab/>
            </w:r>
            <w:r w:rsidR="00BD3542">
              <w:rPr>
                <w:noProof/>
                <w:webHidden/>
              </w:rPr>
              <w:fldChar w:fldCharType="begin"/>
            </w:r>
            <w:r w:rsidR="00BD3542">
              <w:rPr>
                <w:noProof/>
                <w:webHidden/>
              </w:rPr>
              <w:instrText xml:space="preserve"> PAGEREF _Toc483056 \h </w:instrText>
            </w:r>
            <w:r w:rsidR="00BD3542">
              <w:rPr>
                <w:noProof/>
                <w:webHidden/>
              </w:rPr>
            </w:r>
            <w:r w:rsidR="00BD3542">
              <w:rPr>
                <w:noProof/>
                <w:webHidden/>
              </w:rPr>
              <w:fldChar w:fldCharType="separate"/>
            </w:r>
            <w:r w:rsidR="00364898">
              <w:rPr>
                <w:noProof/>
                <w:webHidden/>
              </w:rPr>
              <w:t>14</w:t>
            </w:r>
            <w:r w:rsidR="00BD3542">
              <w:rPr>
                <w:noProof/>
                <w:webHidden/>
              </w:rPr>
              <w:fldChar w:fldCharType="end"/>
            </w:r>
          </w:hyperlink>
        </w:p>
        <w:p w14:paraId="7D0C182F"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57" w:history="1">
            <w:r w:rsidR="00BD3542" w:rsidRPr="008A43FA">
              <w:rPr>
                <w:rStyle w:val="Hyperlink"/>
                <w:noProof/>
              </w:rPr>
              <w:t>Conseils sur les techniques d'entretien</w:t>
            </w:r>
            <w:r w:rsidR="00BD3542">
              <w:rPr>
                <w:noProof/>
                <w:webHidden/>
              </w:rPr>
              <w:tab/>
            </w:r>
            <w:r w:rsidR="00BD3542">
              <w:rPr>
                <w:noProof/>
                <w:webHidden/>
              </w:rPr>
              <w:fldChar w:fldCharType="begin"/>
            </w:r>
            <w:r w:rsidR="00BD3542">
              <w:rPr>
                <w:noProof/>
                <w:webHidden/>
              </w:rPr>
              <w:instrText xml:space="preserve"> PAGEREF _Toc483057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5408B171"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58"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Posez les questions avec respect</w:t>
            </w:r>
            <w:r w:rsidR="00BD3542">
              <w:rPr>
                <w:noProof/>
                <w:webHidden/>
              </w:rPr>
              <w:tab/>
            </w:r>
            <w:r w:rsidR="00BD3542">
              <w:rPr>
                <w:noProof/>
                <w:webHidden/>
              </w:rPr>
              <w:fldChar w:fldCharType="begin"/>
            </w:r>
            <w:r w:rsidR="00BD3542">
              <w:rPr>
                <w:noProof/>
                <w:webHidden/>
              </w:rPr>
              <w:instrText xml:space="preserve"> PAGEREF _Toc483058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6C8C2B51"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59"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N’utilisez pas le mot « handicap »</w:t>
            </w:r>
            <w:r w:rsidR="00BD3542">
              <w:rPr>
                <w:noProof/>
                <w:webHidden/>
              </w:rPr>
              <w:tab/>
            </w:r>
            <w:r w:rsidR="00BD3542">
              <w:rPr>
                <w:noProof/>
                <w:webHidden/>
              </w:rPr>
              <w:fldChar w:fldCharType="begin"/>
            </w:r>
            <w:r w:rsidR="00BD3542">
              <w:rPr>
                <w:noProof/>
                <w:webHidden/>
              </w:rPr>
              <w:instrText xml:space="preserve"> PAGEREF _Toc483059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5866B883"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60"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Respectez scrupuleusement la formulation des questions</w:t>
            </w:r>
            <w:r w:rsidR="00BD3542">
              <w:rPr>
                <w:noProof/>
                <w:webHidden/>
              </w:rPr>
              <w:tab/>
            </w:r>
            <w:r w:rsidR="00BD3542">
              <w:rPr>
                <w:noProof/>
                <w:webHidden/>
              </w:rPr>
              <w:fldChar w:fldCharType="begin"/>
            </w:r>
            <w:r w:rsidR="00BD3542">
              <w:rPr>
                <w:noProof/>
                <w:webHidden/>
              </w:rPr>
              <w:instrText xml:space="preserve"> PAGEREF _Toc483060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77C15D9E"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61"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Ne modifiez pas les questions</w:t>
            </w:r>
            <w:r w:rsidR="00BD3542">
              <w:rPr>
                <w:noProof/>
                <w:webHidden/>
              </w:rPr>
              <w:tab/>
            </w:r>
            <w:r w:rsidR="00BD3542">
              <w:rPr>
                <w:noProof/>
                <w:webHidden/>
              </w:rPr>
              <w:fldChar w:fldCharType="begin"/>
            </w:r>
            <w:r w:rsidR="00BD3542">
              <w:rPr>
                <w:noProof/>
                <w:webHidden/>
              </w:rPr>
              <w:instrText xml:space="preserve"> PAGEREF _Toc483061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5031630B"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62"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Ne donnez pas d’exemples</w:t>
            </w:r>
            <w:r w:rsidR="00BD3542">
              <w:rPr>
                <w:noProof/>
                <w:webHidden/>
              </w:rPr>
              <w:tab/>
            </w:r>
            <w:r w:rsidR="00BD3542">
              <w:rPr>
                <w:noProof/>
                <w:webHidden/>
              </w:rPr>
              <w:fldChar w:fldCharType="begin"/>
            </w:r>
            <w:r w:rsidR="00BD3542">
              <w:rPr>
                <w:noProof/>
                <w:webHidden/>
              </w:rPr>
              <w:instrText xml:space="preserve"> PAGEREF _Toc483062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11B18586"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63"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Ne faites aucune observation</w:t>
            </w:r>
            <w:r w:rsidR="00BD3542">
              <w:rPr>
                <w:noProof/>
                <w:webHidden/>
              </w:rPr>
              <w:tab/>
            </w:r>
            <w:r w:rsidR="00BD3542">
              <w:rPr>
                <w:noProof/>
                <w:webHidden/>
              </w:rPr>
              <w:fldChar w:fldCharType="begin"/>
            </w:r>
            <w:r w:rsidR="00BD3542">
              <w:rPr>
                <w:noProof/>
                <w:webHidden/>
              </w:rPr>
              <w:instrText xml:space="preserve"> PAGEREF _Toc483063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625C2810"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64"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Ne traduisez pas en temps réel</w:t>
            </w:r>
            <w:r w:rsidR="00BD3542">
              <w:rPr>
                <w:noProof/>
                <w:webHidden/>
              </w:rPr>
              <w:tab/>
            </w:r>
            <w:r w:rsidR="00BD3542">
              <w:rPr>
                <w:noProof/>
                <w:webHidden/>
              </w:rPr>
              <w:fldChar w:fldCharType="begin"/>
            </w:r>
            <w:r w:rsidR="00BD3542">
              <w:rPr>
                <w:noProof/>
                <w:webHidden/>
              </w:rPr>
              <w:instrText xml:space="preserve"> PAGEREF _Toc483064 \h </w:instrText>
            </w:r>
            <w:r w:rsidR="00BD3542">
              <w:rPr>
                <w:noProof/>
                <w:webHidden/>
              </w:rPr>
            </w:r>
            <w:r w:rsidR="00BD3542">
              <w:rPr>
                <w:noProof/>
                <w:webHidden/>
              </w:rPr>
              <w:fldChar w:fldCharType="separate"/>
            </w:r>
            <w:r w:rsidR="00364898">
              <w:rPr>
                <w:noProof/>
                <w:webHidden/>
              </w:rPr>
              <w:t>16</w:t>
            </w:r>
            <w:r w:rsidR="00BD3542">
              <w:rPr>
                <w:noProof/>
                <w:webHidden/>
              </w:rPr>
              <w:fldChar w:fldCharType="end"/>
            </w:r>
          </w:hyperlink>
        </w:p>
        <w:p w14:paraId="0479EB79" w14:textId="77777777" w:rsidR="00BD3542" w:rsidRDefault="00937CCB">
          <w:pPr>
            <w:pStyle w:val="TOC3"/>
            <w:tabs>
              <w:tab w:val="left" w:pos="880"/>
              <w:tab w:val="right" w:leader="dot" w:pos="9350"/>
            </w:tabs>
            <w:rPr>
              <w:rFonts w:eastAsiaTheme="minorEastAsia" w:cstheme="minorBidi"/>
              <w:noProof/>
              <w:sz w:val="22"/>
              <w:szCs w:val="22"/>
              <w:lang w:eastAsia="fr-FR"/>
            </w:rPr>
          </w:pPr>
          <w:hyperlink w:anchor="_Toc483065" w:history="1">
            <w:r w:rsidR="00BD3542" w:rsidRPr="008A43FA">
              <w:rPr>
                <w:rStyle w:val="Hyperlink"/>
                <w:rFonts w:ascii="Wingdings" w:hAnsi="Wingdings" w:cs="Arial"/>
                <w:noProof/>
              </w:rPr>
              <w:t></w:t>
            </w:r>
            <w:r w:rsidR="00BD3542">
              <w:rPr>
                <w:rFonts w:eastAsiaTheme="minorEastAsia" w:cstheme="minorBidi"/>
                <w:noProof/>
                <w:sz w:val="22"/>
                <w:szCs w:val="22"/>
                <w:lang w:eastAsia="fr-FR"/>
              </w:rPr>
              <w:tab/>
            </w:r>
            <w:r w:rsidR="00BD3542" w:rsidRPr="008A43FA">
              <w:rPr>
                <w:rStyle w:val="Hyperlink"/>
                <w:rFonts w:ascii="Arial" w:hAnsi="Arial" w:cs="Arial"/>
                <w:noProof/>
              </w:rPr>
              <w:t>Poser les questions à un tiers</w:t>
            </w:r>
            <w:r w:rsidR="00BD3542">
              <w:rPr>
                <w:noProof/>
                <w:webHidden/>
              </w:rPr>
              <w:tab/>
            </w:r>
            <w:r w:rsidR="00BD3542">
              <w:rPr>
                <w:noProof/>
                <w:webHidden/>
              </w:rPr>
              <w:fldChar w:fldCharType="begin"/>
            </w:r>
            <w:r w:rsidR="00BD3542">
              <w:rPr>
                <w:noProof/>
                <w:webHidden/>
              </w:rPr>
              <w:instrText xml:space="preserve"> PAGEREF _Toc483065 \h </w:instrText>
            </w:r>
            <w:r w:rsidR="00BD3542">
              <w:rPr>
                <w:noProof/>
                <w:webHidden/>
              </w:rPr>
            </w:r>
            <w:r w:rsidR="00BD3542">
              <w:rPr>
                <w:noProof/>
                <w:webHidden/>
              </w:rPr>
              <w:fldChar w:fldCharType="separate"/>
            </w:r>
            <w:r w:rsidR="00364898">
              <w:rPr>
                <w:noProof/>
                <w:webHidden/>
              </w:rPr>
              <w:t>17</w:t>
            </w:r>
            <w:r w:rsidR="00BD3542">
              <w:rPr>
                <w:noProof/>
                <w:webHidden/>
              </w:rPr>
              <w:fldChar w:fldCharType="end"/>
            </w:r>
          </w:hyperlink>
        </w:p>
        <w:p w14:paraId="544B2585" w14:textId="77777777" w:rsidR="00BD3542" w:rsidRDefault="00937CCB">
          <w:pPr>
            <w:pStyle w:val="TOC1"/>
            <w:tabs>
              <w:tab w:val="right" w:leader="dot" w:pos="9350"/>
            </w:tabs>
            <w:rPr>
              <w:rFonts w:eastAsiaTheme="minorEastAsia" w:cstheme="minorBidi"/>
              <w:b w:val="0"/>
              <w:bCs w:val="0"/>
              <w:i w:val="0"/>
              <w:iCs w:val="0"/>
              <w:noProof/>
              <w:sz w:val="22"/>
              <w:szCs w:val="22"/>
              <w:lang w:eastAsia="fr-FR"/>
            </w:rPr>
          </w:pPr>
          <w:hyperlink w:anchor="_Toc483066" w:history="1">
            <w:r w:rsidR="00BD3542" w:rsidRPr="008A43FA">
              <w:rPr>
                <w:rStyle w:val="Hyperlink"/>
                <w:noProof/>
              </w:rPr>
              <w:t>Interroger des personnes handicapées</w:t>
            </w:r>
            <w:r w:rsidR="00BD3542">
              <w:rPr>
                <w:noProof/>
                <w:webHidden/>
              </w:rPr>
              <w:tab/>
            </w:r>
            <w:r w:rsidR="00BD3542">
              <w:rPr>
                <w:noProof/>
                <w:webHidden/>
              </w:rPr>
              <w:fldChar w:fldCharType="begin"/>
            </w:r>
            <w:r w:rsidR="00BD3542">
              <w:rPr>
                <w:noProof/>
                <w:webHidden/>
              </w:rPr>
              <w:instrText xml:space="preserve"> PAGEREF _Toc483066 \h </w:instrText>
            </w:r>
            <w:r w:rsidR="00BD3542">
              <w:rPr>
                <w:noProof/>
                <w:webHidden/>
              </w:rPr>
            </w:r>
            <w:r w:rsidR="00BD3542">
              <w:rPr>
                <w:noProof/>
                <w:webHidden/>
              </w:rPr>
              <w:fldChar w:fldCharType="separate"/>
            </w:r>
            <w:r w:rsidR="00364898">
              <w:rPr>
                <w:noProof/>
                <w:webHidden/>
              </w:rPr>
              <w:t>18</w:t>
            </w:r>
            <w:r w:rsidR="00BD3542">
              <w:rPr>
                <w:noProof/>
                <w:webHidden/>
              </w:rPr>
              <w:fldChar w:fldCharType="end"/>
            </w:r>
          </w:hyperlink>
        </w:p>
        <w:p w14:paraId="61EB51BB" w14:textId="77777777" w:rsidR="00BD3542" w:rsidRDefault="00937CCB">
          <w:pPr>
            <w:pStyle w:val="TOC3"/>
            <w:tabs>
              <w:tab w:val="right" w:leader="dot" w:pos="9350"/>
            </w:tabs>
            <w:rPr>
              <w:rFonts w:eastAsiaTheme="minorEastAsia" w:cstheme="minorBidi"/>
              <w:noProof/>
              <w:sz w:val="22"/>
              <w:szCs w:val="22"/>
              <w:lang w:eastAsia="fr-FR"/>
            </w:rPr>
          </w:pPr>
          <w:hyperlink w:anchor="_Toc483067" w:history="1">
            <w:r w:rsidR="00BD3542" w:rsidRPr="008A43FA">
              <w:rPr>
                <w:rStyle w:val="Hyperlink"/>
                <w:rFonts w:ascii="Arial" w:hAnsi="Arial" w:cs="Arial"/>
                <w:noProof/>
              </w:rPr>
              <w:t>Aménagements à envisager pour les :</w:t>
            </w:r>
            <w:r w:rsidR="00BD3542">
              <w:rPr>
                <w:noProof/>
                <w:webHidden/>
              </w:rPr>
              <w:tab/>
            </w:r>
            <w:r w:rsidR="00BD3542">
              <w:rPr>
                <w:noProof/>
                <w:webHidden/>
              </w:rPr>
              <w:fldChar w:fldCharType="begin"/>
            </w:r>
            <w:r w:rsidR="00BD3542">
              <w:rPr>
                <w:noProof/>
                <w:webHidden/>
              </w:rPr>
              <w:instrText xml:space="preserve"> PAGEREF _Toc483067 \h </w:instrText>
            </w:r>
            <w:r w:rsidR="00BD3542">
              <w:rPr>
                <w:noProof/>
                <w:webHidden/>
              </w:rPr>
            </w:r>
            <w:r w:rsidR="00BD3542">
              <w:rPr>
                <w:noProof/>
                <w:webHidden/>
              </w:rPr>
              <w:fldChar w:fldCharType="separate"/>
            </w:r>
            <w:r w:rsidR="00364898">
              <w:rPr>
                <w:noProof/>
                <w:webHidden/>
              </w:rPr>
              <w:t>18</w:t>
            </w:r>
            <w:r w:rsidR="00BD3542">
              <w:rPr>
                <w:noProof/>
                <w:webHidden/>
              </w:rPr>
              <w:fldChar w:fldCharType="end"/>
            </w:r>
          </w:hyperlink>
        </w:p>
        <w:p w14:paraId="60D50517" w14:textId="760A3703" w:rsidR="00F7752F" w:rsidRPr="00820DD2" w:rsidRDefault="00F7752F" w:rsidP="005168F8">
          <w:pPr>
            <w:spacing w:line="480" w:lineRule="auto"/>
            <w:rPr>
              <w:rFonts w:ascii="Arial" w:hAnsi="Arial" w:cs="Arial"/>
              <w:sz w:val="24"/>
              <w:szCs w:val="24"/>
            </w:rPr>
          </w:pPr>
          <w:r w:rsidRPr="00820DD2">
            <w:rPr>
              <w:rFonts w:ascii="Arial" w:hAnsi="Arial" w:cs="Arial"/>
              <w:bCs/>
              <w:noProof/>
              <w:sz w:val="24"/>
              <w:szCs w:val="24"/>
            </w:rPr>
            <w:fldChar w:fldCharType="end"/>
          </w:r>
        </w:p>
      </w:sdtContent>
    </w:sdt>
    <w:p w14:paraId="6F1DE622" w14:textId="77777777" w:rsidR="001C0DB9" w:rsidRDefault="001C0DB9">
      <w:pPr>
        <w:rPr>
          <w:rFonts w:ascii="Arial" w:hAnsi="Arial" w:cs="Arial"/>
          <w:sz w:val="24"/>
        </w:rPr>
      </w:pPr>
    </w:p>
    <w:p w14:paraId="2199F66C" w14:textId="77777777" w:rsidR="001C0DB9" w:rsidRDefault="001C0DB9">
      <w:pPr>
        <w:rPr>
          <w:rFonts w:ascii="Arial" w:hAnsi="Arial" w:cs="Arial"/>
          <w:sz w:val="24"/>
        </w:rPr>
      </w:pPr>
    </w:p>
    <w:p w14:paraId="6EF25D32" w14:textId="77777777" w:rsidR="001C0DB9" w:rsidRDefault="001C0DB9">
      <w:pPr>
        <w:pStyle w:val="Heading2"/>
      </w:pPr>
    </w:p>
    <w:p w14:paraId="62EE347C" w14:textId="77777777" w:rsidR="001C0DB9" w:rsidRDefault="001C0DB9"/>
    <w:p w14:paraId="4EA7F73C" w14:textId="48BA38C8" w:rsidR="001C0DB9" w:rsidRDefault="0090588A">
      <w:pPr>
        <w:pStyle w:val="Heading1"/>
      </w:pPr>
      <w:bookmarkStart w:id="5" w:name="_Toc483049"/>
      <w:r>
        <w:t>Journal d</w:t>
      </w:r>
      <w:r w:rsidR="001A09A2">
        <w:t>’a</w:t>
      </w:r>
      <w:r>
        <w:t>pprentissage : modèle</w:t>
      </w:r>
      <w:bookmarkEnd w:id="5"/>
    </w:p>
    <w:p w14:paraId="3A6E5D94" w14:textId="4FB28F4B" w:rsidR="001C0DB9" w:rsidRDefault="0090588A">
      <w:r>
        <w:t xml:space="preserve">Le </w:t>
      </w:r>
      <w:r w:rsidR="001A09A2">
        <w:t>journal d’apprentissage</w:t>
      </w:r>
      <w:r>
        <w:t xml:space="preserve"> </w:t>
      </w:r>
      <w:r w:rsidR="00716B1E">
        <w:t>est</w:t>
      </w:r>
      <w:r>
        <w:t xml:space="preserve"> un moyen d'améliorer l'apprentissage en vous aidant à réfléchir à ce que vous avez appris et à la façon dont vous pouvez l'appliquer au travail.</w:t>
      </w:r>
      <w:r w:rsidR="006127F2">
        <w:t xml:space="preserve"> </w:t>
      </w:r>
      <w:r>
        <w:t>Il constitue également un</w:t>
      </w:r>
      <w:r w:rsidR="00716B1E">
        <w:t>e</w:t>
      </w:r>
      <w:r>
        <w:t xml:space="preserve"> </w:t>
      </w:r>
      <w:r w:rsidR="00716B1E">
        <w:t>synthèse</w:t>
      </w:r>
      <w:r>
        <w:t xml:space="preserve"> de ce que vous avez fait, et que vous pourrez consulter ultérieurement.</w:t>
      </w:r>
    </w:p>
    <w:p w14:paraId="3708D759" w14:textId="774344EC" w:rsidR="001C0DB9" w:rsidRDefault="0090588A">
      <w:r>
        <w:lastRenderedPageBreak/>
        <w:t xml:space="preserve">Le </w:t>
      </w:r>
      <w:r w:rsidR="001A09A2">
        <w:t>journal d’apprentissage</w:t>
      </w:r>
      <w:r>
        <w:t xml:space="preserve"> </w:t>
      </w:r>
      <w:r w:rsidR="007440D4">
        <w:t xml:space="preserve">a </w:t>
      </w:r>
      <w:r>
        <w:t xml:space="preserve">également d'autres </w:t>
      </w:r>
      <w:r w:rsidR="007440D4">
        <w:t xml:space="preserve">objectifs </w:t>
      </w:r>
      <w:r>
        <w:t>:</w:t>
      </w:r>
      <w:r w:rsidR="006127F2">
        <w:t xml:space="preserve"> </w:t>
      </w:r>
      <w:r>
        <w:t>Premièrement, il vous aide à identifier les lacunes dans votre apprentissage, et les domaines à approfondir.</w:t>
      </w:r>
      <w:r w:rsidR="006127F2">
        <w:t xml:space="preserve"> </w:t>
      </w:r>
      <w:r w:rsidR="007440D4">
        <w:t>Il</w:t>
      </w:r>
      <w:r>
        <w:t xml:space="preserve"> consiste </w:t>
      </w:r>
      <w:r w:rsidR="007440D4">
        <w:t xml:space="preserve">également </w:t>
      </w:r>
      <w:r>
        <w:t>à vous aider à organiser votre apprentissage, ce qui facilitera vos révisions ultérieures.</w:t>
      </w:r>
      <w:r w:rsidR="006127F2">
        <w:t xml:space="preserve"> </w:t>
      </w:r>
      <w:r>
        <w:t xml:space="preserve">Le </w:t>
      </w:r>
      <w:r w:rsidR="001A09A2">
        <w:t>journal d’apprentissage</w:t>
      </w:r>
      <w:r w:rsidR="007440D4">
        <w:t xml:space="preserve"> </w:t>
      </w:r>
      <w:r>
        <w:t>vous aide à réfléchir sur le processus même d'apprentissage</w:t>
      </w:r>
      <w:r w:rsidR="007440D4">
        <w:t xml:space="preserve"> et</w:t>
      </w:r>
      <w:r>
        <w:t xml:space="preserve"> à découvrir </w:t>
      </w:r>
      <w:r w:rsidR="007440D4">
        <w:t xml:space="preserve">ainsi </w:t>
      </w:r>
      <w:r>
        <w:t>comment mieux apprendre.</w:t>
      </w:r>
    </w:p>
    <w:p w14:paraId="693A5057" w14:textId="78592C7C" w:rsidR="001C0DB9" w:rsidRDefault="0090588A">
      <w:r>
        <w:t xml:space="preserve">Les pages suivantes contiennent un </w:t>
      </w:r>
      <w:r w:rsidR="001A09A2">
        <w:t>journal d’apprentissage</w:t>
      </w:r>
      <w:r>
        <w:t xml:space="preserve"> pour ce cours. Le programme de cours prévoit du temps pour l’ajout à votre </w:t>
      </w:r>
      <w:r w:rsidR="001A09A2">
        <w:t>journal d’apprentissage</w:t>
      </w:r>
      <w:r>
        <w:t>, généralement le matin à la première heure ou à la fin de la journée.</w:t>
      </w:r>
      <w:r w:rsidR="006127F2">
        <w:t xml:space="preserve"> </w:t>
      </w:r>
      <w:r>
        <w:t>Bien sûr, vous pouvez le compléter à tout moment.</w:t>
      </w:r>
    </w:p>
    <w:p w14:paraId="7D28FFBB" w14:textId="77777777" w:rsidR="001C0DB9" w:rsidRDefault="001C0DB9">
      <w:pPr>
        <w:rPr>
          <w:rFonts w:cs="Arial"/>
        </w:rPr>
      </w:pPr>
    </w:p>
    <w:p w14:paraId="28E798E1" w14:textId="4AD450F3" w:rsidR="001C0DB9" w:rsidRDefault="0090588A">
      <w:pPr>
        <w:pStyle w:val="Header2a"/>
        <w:keepNext w:val="0"/>
        <w:keepLines w:val="0"/>
        <w:suppressAutoHyphens w:val="0"/>
        <w:spacing w:before="0" w:after="0" w:line="240" w:lineRule="auto"/>
        <w:rPr>
          <w:rFonts w:ascii="Nunito" w:hAnsi="Nunito" w:cs="Arial"/>
          <w:caps w:val="0"/>
          <w:snapToGrid/>
        </w:rPr>
      </w:pPr>
      <w:r>
        <w:rPr>
          <w:rFonts w:ascii="Nunito" w:hAnsi="Nunito" w:cs="Arial"/>
          <w:caps w:val="0"/>
          <w:snapToGrid/>
        </w:rPr>
        <w:t xml:space="preserve">Autres exemples de </w:t>
      </w:r>
      <w:r w:rsidR="001A09A2">
        <w:rPr>
          <w:rFonts w:ascii="Nunito" w:hAnsi="Nunito" w:cs="Arial"/>
          <w:caps w:val="0"/>
          <w:snapToGrid/>
        </w:rPr>
        <w:t>journal d’apprentissage</w:t>
      </w:r>
      <w:r>
        <w:rPr>
          <w:rFonts w:ascii="Nunito" w:hAnsi="Nunito" w:cs="Arial"/>
          <w:caps w:val="0"/>
          <w:snapToGrid/>
        </w:rPr>
        <w:t xml:space="preserve"> :</w:t>
      </w:r>
    </w:p>
    <w:p w14:paraId="57E0B173" w14:textId="386F0E7C" w:rsidR="001C0DB9" w:rsidRDefault="00937CCB">
      <w:pPr>
        <w:rPr>
          <w:rFonts w:cs="Arial"/>
        </w:rPr>
      </w:pPr>
      <w:hyperlink r:id="rId14" w:history="1">
        <w:r w:rsidR="0090588A">
          <w:rPr>
            <w:rStyle w:val="Hyperlink"/>
            <w:rFonts w:cs="Arial"/>
          </w:rPr>
          <w:t>http://www.bbc.co.uk/keyskills/extra/module5/3.shtml</w:t>
        </w:r>
      </w:hyperlink>
      <w:r w:rsidR="0090588A">
        <w:rPr>
          <w:rFonts w:cs="Arial"/>
        </w:rPr>
        <w:t xml:space="preserve"> </w:t>
      </w:r>
    </w:p>
    <w:p w14:paraId="62046E14" w14:textId="1B0265E5" w:rsidR="001C0DB9" w:rsidRDefault="00937CCB">
      <w:pPr>
        <w:rPr>
          <w:rFonts w:cs="Arial"/>
        </w:rPr>
      </w:pPr>
      <w:hyperlink r:id="rId15" w:history="1">
        <w:r w:rsidR="0090588A">
          <w:rPr>
            <w:rStyle w:val="Hyperlink"/>
            <w:rFonts w:cs="Arial"/>
          </w:rPr>
          <w:t>http://www.campaign-for-learning.org.uk/cfl/assets/documents/Activitiesandworksheets/diary_law.pdf</w:t>
        </w:r>
      </w:hyperlink>
      <w:r w:rsidR="0090588A">
        <w:rPr>
          <w:rFonts w:cs="Arial"/>
        </w:rPr>
        <w:t xml:space="preserve"> </w:t>
      </w:r>
    </w:p>
    <w:p w14:paraId="5EFFE548" w14:textId="77777777" w:rsidR="001C0DB9" w:rsidRDefault="001C0DB9">
      <w:pPr>
        <w:pStyle w:val="Header2a"/>
        <w:keepNext w:val="0"/>
        <w:keepLines w:val="0"/>
        <w:suppressAutoHyphens w:val="0"/>
        <w:spacing w:before="0" w:after="0" w:line="240" w:lineRule="auto"/>
        <w:rPr>
          <w:rFonts w:ascii="Nunito" w:hAnsi="Nunito" w:cs="Arial"/>
          <w:caps w:val="0"/>
          <w:snapToGrid/>
        </w:rPr>
      </w:pPr>
    </w:p>
    <w:p w14:paraId="1A0BEA34" w14:textId="77777777" w:rsidR="001C0DB9" w:rsidRPr="006127F2" w:rsidRDefault="0090588A">
      <w:pPr>
        <w:pStyle w:val="Header2a"/>
        <w:keepNext w:val="0"/>
        <w:keepLines w:val="0"/>
        <w:suppressAutoHyphens w:val="0"/>
        <w:spacing w:before="0" w:after="0" w:line="240" w:lineRule="auto"/>
        <w:rPr>
          <w:rFonts w:ascii="Nunito" w:hAnsi="Nunito" w:cs="Arial"/>
          <w:caps w:val="0"/>
          <w:snapToGrid/>
          <w:lang w:val="en-US"/>
        </w:rPr>
      </w:pPr>
      <w:r w:rsidRPr="006127F2">
        <w:rPr>
          <w:rFonts w:ascii="Nunito" w:hAnsi="Nunito" w:cs="Arial"/>
          <w:caps w:val="0"/>
          <w:snapToGrid/>
          <w:lang w:val="en-US"/>
        </w:rPr>
        <w:t xml:space="preserve">All </w:t>
      </w:r>
      <w:proofErr w:type="gramStart"/>
      <w:r w:rsidRPr="006127F2">
        <w:rPr>
          <w:rFonts w:ascii="Nunito" w:hAnsi="Nunito" w:cs="Arial"/>
          <w:caps w:val="0"/>
          <w:snapToGrid/>
          <w:lang w:val="en-US"/>
        </w:rPr>
        <w:t>In</w:t>
      </w:r>
      <w:proofErr w:type="gramEnd"/>
      <w:r w:rsidRPr="006127F2">
        <w:rPr>
          <w:rFonts w:ascii="Nunito" w:hAnsi="Nunito" w:cs="Arial"/>
          <w:caps w:val="0"/>
          <w:snapToGrid/>
          <w:lang w:val="en-US"/>
        </w:rPr>
        <w:t xml:space="preserve"> Diary</w:t>
      </w:r>
    </w:p>
    <w:p w14:paraId="562487B5" w14:textId="65A63332" w:rsidR="001C0DB9" w:rsidRPr="006127F2" w:rsidRDefault="00937CCB">
      <w:pPr>
        <w:rPr>
          <w:rFonts w:cs="Arial"/>
          <w:lang w:val="en-US"/>
        </w:rPr>
      </w:pPr>
      <w:hyperlink r:id="rId16" w:history="1">
        <w:r w:rsidR="0090588A" w:rsidRPr="006127F2">
          <w:rPr>
            <w:rFonts w:cs="Arial"/>
            <w:lang w:val="en-US"/>
          </w:rPr>
          <w:t>www.allindiary.org</w:t>
        </w:r>
      </w:hyperlink>
      <w:r w:rsidR="006127F2" w:rsidRPr="006127F2">
        <w:rPr>
          <w:rFonts w:cs="Arial"/>
          <w:lang w:val="en-US"/>
        </w:rPr>
        <w:t xml:space="preserve"> </w:t>
      </w:r>
    </w:p>
    <w:p w14:paraId="52771B25" w14:textId="14E93EFF" w:rsidR="001C0DB9" w:rsidRDefault="0090588A">
      <w:pPr>
        <w:rPr>
          <w:rFonts w:cs="Arial"/>
        </w:rPr>
        <w:sectPr w:rsidR="001C0DB9" w:rsidSect="007440D4">
          <w:footerReference w:type="default" r:id="rId17"/>
          <w:pgSz w:w="12240" w:h="15840"/>
          <w:pgMar w:top="1440" w:right="1440" w:bottom="1440" w:left="1440" w:header="720" w:footer="720" w:gutter="0"/>
          <w:cols w:space="720"/>
          <w:docGrid w:linePitch="360"/>
        </w:sectPr>
      </w:pPr>
      <w:r>
        <w:rPr>
          <w:rFonts w:cs="Arial"/>
        </w:rPr>
        <w:t xml:space="preserve">Une ressource à destination des travailleurs humanitaires </w:t>
      </w:r>
      <w:r w:rsidR="007440D4">
        <w:rPr>
          <w:rFonts w:cs="Arial"/>
        </w:rPr>
        <w:t xml:space="preserve">intervenant </w:t>
      </w:r>
      <w:r>
        <w:rPr>
          <w:rFonts w:cs="Arial"/>
        </w:rPr>
        <w:t>dans des situations de catastrophe, et un outil pour favoriser l'apprentissage organisationnel et la continuité du programme.</w:t>
      </w:r>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880"/>
        <w:gridCol w:w="3060"/>
        <w:gridCol w:w="3240"/>
        <w:gridCol w:w="3060"/>
      </w:tblGrid>
      <w:tr w:rsidR="001C0DB9" w14:paraId="515E2749" w14:textId="77777777">
        <w:tc>
          <w:tcPr>
            <w:tcW w:w="1800" w:type="dxa"/>
            <w:shd w:val="clear" w:color="auto" w:fill="E6E6E6"/>
          </w:tcPr>
          <w:p w14:paraId="38195F9A" w14:textId="4D32CAA0" w:rsidR="001C0DB9" w:rsidRDefault="0090588A">
            <w:pPr>
              <w:rPr>
                <w:rFonts w:ascii="Arial" w:hAnsi="Arial"/>
                <w:b/>
              </w:rPr>
            </w:pPr>
            <w:r>
              <w:rPr>
                <w:rFonts w:ascii="Arial" w:hAnsi="Arial" w:cs="Arial"/>
                <w:b/>
              </w:rPr>
              <w:lastRenderedPageBreak/>
              <w:t>S</w:t>
            </w:r>
            <w:r w:rsidR="007440D4">
              <w:rPr>
                <w:rFonts w:ascii="Arial" w:hAnsi="Arial" w:cs="Arial"/>
                <w:b/>
              </w:rPr>
              <w:t>ession</w:t>
            </w:r>
          </w:p>
        </w:tc>
        <w:tc>
          <w:tcPr>
            <w:tcW w:w="2880" w:type="dxa"/>
            <w:shd w:val="clear" w:color="auto" w:fill="E6E6E6"/>
          </w:tcPr>
          <w:p w14:paraId="407570DD" w14:textId="3094355E" w:rsidR="001C0DB9" w:rsidRDefault="0090588A">
            <w:pPr>
              <w:rPr>
                <w:rFonts w:ascii="Arial" w:hAnsi="Arial" w:cs="Arial"/>
                <w:b/>
              </w:rPr>
            </w:pPr>
            <w:r>
              <w:rPr>
                <w:rFonts w:ascii="Arial" w:hAnsi="Arial" w:cs="Arial"/>
                <w:b/>
              </w:rPr>
              <w:t xml:space="preserve">Qu'ai-je pensé de cette </w:t>
            </w:r>
            <w:r w:rsidR="007440D4">
              <w:rPr>
                <w:rFonts w:ascii="Arial" w:hAnsi="Arial" w:cs="Arial"/>
                <w:b/>
              </w:rPr>
              <w:t>session</w:t>
            </w:r>
            <w:r>
              <w:rPr>
                <w:rFonts w:ascii="Arial" w:hAnsi="Arial" w:cs="Arial"/>
                <w:b/>
              </w:rPr>
              <w:t xml:space="preserve"> ?</w:t>
            </w:r>
          </w:p>
        </w:tc>
        <w:tc>
          <w:tcPr>
            <w:tcW w:w="3060" w:type="dxa"/>
            <w:shd w:val="clear" w:color="auto" w:fill="E6E6E6"/>
          </w:tcPr>
          <w:p w14:paraId="74779790" w14:textId="40D01770" w:rsidR="001C0DB9" w:rsidRDefault="0090588A">
            <w:pPr>
              <w:rPr>
                <w:rFonts w:ascii="Arial" w:hAnsi="Arial" w:cs="Arial"/>
                <w:b/>
              </w:rPr>
            </w:pPr>
            <w:r>
              <w:rPr>
                <w:rFonts w:ascii="Arial" w:hAnsi="Arial" w:cs="Arial"/>
                <w:b/>
              </w:rPr>
              <w:t xml:space="preserve">Qu'ai-je appris, suite à cette </w:t>
            </w:r>
            <w:r w:rsidR="007440D4">
              <w:rPr>
                <w:rFonts w:ascii="Arial" w:hAnsi="Arial" w:cs="Arial"/>
                <w:b/>
              </w:rPr>
              <w:t>session</w:t>
            </w:r>
            <w:r>
              <w:rPr>
                <w:rFonts w:ascii="Arial" w:hAnsi="Arial" w:cs="Arial"/>
                <w:b/>
              </w:rPr>
              <w:t xml:space="preserve"> ?</w:t>
            </w:r>
          </w:p>
        </w:tc>
        <w:tc>
          <w:tcPr>
            <w:tcW w:w="3240" w:type="dxa"/>
            <w:shd w:val="clear" w:color="auto" w:fill="E6E6E6"/>
          </w:tcPr>
          <w:p w14:paraId="2AFE61E1" w14:textId="0A1FF7B0" w:rsidR="001C0DB9" w:rsidRDefault="0090588A">
            <w:pPr>
              <w:rPr>
                <w:rFonts w:ascii="Arial" w:hAnsi="Arial" w:cs="Arial"/>
                <w:b/>
              </w:rPr>
            </w:pPr>
            <w:r>
              <w:rPr>
                <w:rFonts w:ascii="Arial" w:hAnsi="Arial" w:cs="Arial"/>
                <w:b/>
              </w:rPr>
              <w:t xml:space="preserve">Que puis-je retirer de cette </w:t>
            </w:r>
            <w:r w:rsidR="007440D4">
              <w:rPr>
                <w:rFonts w:ascii="Arial" w:hAnsi="Arial" w:cs="Arial"/>
                <w:b/>
              </w:rPr>
              <w:t>session</w:t>
            </w:r>
            <w:r>
              <w:rPr>
                <w:rFonts w:ascii="Arial" w:hAnsi="Arial" w:cs="Arial"/>
                <w:b/>
              </w:rPr>
              <w:t xml:space="preserve"> ?</w:t>
            </w:r>
          </w:p>
        </w:tc>
        <w:tc>
          <w:tcPr>
            <w:tcW w:w="3060" w:type="dxa"/>
            <w:shd w:val="clear" w:color="auto" w:fill="E6E6E6"/>
          </w:tcPr>
          <w:p w14:paraId="7BFDC43C" w14:textId="77777777" w:rsidR="001C0DB9" w:rsidRDefault="0090588A">
            <w:pPr>
              <w:rPr>
                <w:rFonts w:ascii="Arial" w:hAnsi="Arial" w:cs="Arial"/>
                <w:b/>
              </w:rPr>
            </w:pPr>
            <w:r>
              <w:rPr>
                <w:rFonts w:ascii="Arial" w:hAnsi="Arial" w:cs="Arial"/>
                <w:b/>
              </w:rPr>
              <w:t>Comment puis-je en savoir plus sur le sujet de cette session ?</w:t>
            </w:r>
          </w:p>
        </w:tc>
      </w:tr>
      <w:tr w:rsidR="001C0DB9" w14:paraId="2DA30B12" w14:textId="77777777">
        <w:tc>
          <w:tcPr>
            <w:tcW w:w="1800" w:type="dxa"/>
          </w:tcPr>
          <w:p w14:paraId="2415EE2B" w14:textId="77777777" w:rsidR="001C0DB9" w:rsidRDefault="001C0DB9">
            <w:pPr>
              <w:spacing w:after="120"/>
              <w:rPr>
                <w:rFonts w:ascii="Arial" w:hAnsi="Arial" w:cs="Arial"/>
              </w:rPr>
            </w:pPr>
          </w:p>
          <w:p w14:paraId="785EA882" w14:textId="77777777" w:rsidR="001C0DB9" w:rsidRDefault="001C0DB9">
            <w:pPr>
              <w:spacing w:after="120"/>
              <w:rPr>
                <w:rFonts w:ascii="Arial" w:hAnsi="Arial" w:cs="Arial"/>
              </w:rPr>
            </w:pPr>
          </w:p>
        </w:tc>
        <w:tc>
          <w:tcPr>
            <w:tcW w:w="2880" w:type="dxa"/>
          </w:tcPr>
          <w:p w14:paraId="6273689A" w14:textId="77777777" w:rsidR="001C0DB9" w:rsidRDefault="001C0DB9">
            <w:pPr>
              <w:spacing w:after="120"/>
              <w:rPr>
                <w:rFonts w:ascii="Arial" w:hAnsi="Arial" w:cs="Arial"/>
              </w:rPr>
            </w:pPr>
          </w:p>
        </w:tc>
        <w:tc>
          <w:tcPr>
            <w:tcW w:w="3060" w:type="dxa"/>
          </w:tcPr>
          <w:p w14:paraId="0080D303" w14:textId="77777777" w:rsidR="001C0DB9" w:rsidRDefault="001C0DB9">
            <w:pPr>
              <w:spacing w:after="120"/>
              <w:rPr>
                <w:rFonts w:ascii="Arial" w:hAnsi="Arial" w:cs="Arial"/>
              </w:rPr>
            </w:pPr>
          </w:p>
        </w:tc>
        <w:tc>
          <w:tcPr>
            <w:tcW w:w="3240" w:type="dxa"/>
          </w:tcPr>
          <w:p w14:paraId="692BBF41" w14:textId="77777777" w:rsidR="001C0DB9" w:rsidRDefault="001C0DB9">
            <w:pPr>
              <w:spacing w:after="120"/>
              <w:rPr>
                <w:rFonts w:ascii="Arial" w:hAnsi="Arial" w:cs="Arial"/>
              </w:rPr>
            </w:pPr>
          </w:p>
        </w:tc>
        <w:tc>
          <w:tcPr>
            <w:tcW w:w="3060" w:type="dxa"/>
          </w:tcPr>
          <w:p w14:paraId="4E54FE0D" w14:textId="77777777" w:rsidR="001C0DB9" w:rsidRDefault="001C0DB9">
            <w:pPr>
              <w:spacing w:after="120"/>
              <w:rPr>
                <w:rFonts w:ascii="Arial" w:hAnsi="Arial" w:cs="Arial"/>
              </w:rPr>
            </w:pPr>
          </w:p>
        </w:tc>
      </w:tr>
      <w:tr w:rsidR="001C0DB9" w14:paraId="70EBADE9" w14:textId="77777777">
        <w:tc>
          <w:tcPr>
            <w:tcW w:w="1800" w:type="dxa"/>
          </w:tcPr>
          <w:p w14:paraId="62EC7CEA" w14:textId="77777777" w:rsidR="001C0DB9" w:rsidRDefault="001C0DB9">
            <w:pPr>
              <w:spacing w:after="120"/>
              <w:rPr>
                <w:rFonts w:ascii="Arial" w:hAnsi="Arial" w:cs="Arial"/>
              </w:rPr>
            </w:pPr>
          </w:p>
          <w:p w14:paraId="258112DF" w14:textId="77777777" w:rsidR="001C0DB9" w:rsidRDefault="001C0DB9">
            <w:pPr>
              <w:spacing w:after="120"/>
              <w:rPr>
                <w:rFonts w:ascii="Arial" w:hAnsi="Arial" w:cs="Arial"/>
              </w:rPr>
            </w:pPr>
          </w:p>
        </w:tc>
        <w:tc>
          <w:tcPr>
            <w:tcW w:w="2880" w:type="dxa"/>
          </w:tcPr>
          <w:p w14:paraId="63BDC422" w14:textId="77777777" w:rsidR="001C0DB9" w:rsidRDefault="001C0DB9">
            <w:pPr>
              <w:spacing w:after="120"/>
              <w:rPr>
                <w:rFonts w:ascii="Arial" w:hAnsi="Arial" w:cs="Arial"/>
              </w:rPr>
            </w:pPr>
          </w:p>
        </w:tc>
        <w:tc>
          <w:tcPr>
            <w:tcW w:w="3060" w:type="dxa"/>
          </w:tcPr>
          <w:p w14:paraId="021A455D" w14:textId="77777777" w:rsidR="001C0DB9" w:rsidRDefault="001C0DB9">
            <w:pPr>
              <w:spacing w:after="120"/>
              <w:rPr>
                <w:rFonts w:ascii="Arial" w:hAnsi="Arial" w:cs="Arial"/>
              </w:rPr>
            </w:pPr>
          </w:p>
        </w:tc>
        <w:tc>
          <w:tcPr>
            <w:tcW w:w="3240" w:type="dxa"/>
          </w:tcPr>
          <w:p w14:paraId="44E3C1AC" w14:textId="77777777" w:rsidR="001C0DB9" w:rsidRDefault="001C0DB9">
            <w:pPr>
              <w:spacing w:after="120"/>
              <w:rPr>
                <w:rFonts w:ascii="Arial" w:hAnsi="Arial" w:cs="Arial"/>
              </w:rPr>
            </w:pPr>
          </w:p>
        </w:tc>
        <w:tc>
          <w:tcPr>
            <w:tcW w:w="3060" w:type="dxa"/>
          </w:tcPr>
          <w:p w14:paraId="7089C8DD" w14:textId="77777777" w:rsidR="001C0DB9" w:rsidRDefault="001C0DB9">
            <w:pPr>
              <w:spacing w:after="120"/>
              <w:rPr>
                <w:rFonts w:ascii="Arial" w:hAnsi="Arial" w:cs="Arial"/>
              </w:rPr>
            </w:pPr>
          </w:p>
        </w:tc>
      </w:tr>
      <w:tr w:rsidR="001C0DB9" w14:paraId="3A6D7D05" w14:textId="77777777">
        <w:tc>
          <w:tcPr>
            <w:tcW w:w="1800" w:type="dxa"/>
          </w:tcPr>
          <w:p w14:paraId="1C7BA594" w14:textId="77777777" w:rsidR="001C0DB9" w:rsidRDefault="001C0DB9">
            <w:pPr>
              <w:spacing w:after="120"/>
              <w:rPr>
                <w:rFonts w:ascii="Arial" w:hAnsi="Arial" w:cs="Arial"/>
              </w:rPr>
            </w:pPr>
          </w:p>
          <w:p w14:paraId="4E8BE1D3" w14:textId="77777777" w:rsidR="001C0DB9" w:rsidRDefault="001C0DB9">
            <w:pPr>
              <w:spacing w:after="120"/>
              <w:rPr>
                <w:rFonts w:ascii="Arial" w:hAnsi="Arial" w:cs="Arial"/>
              </w:rPr>
            </w:pPr>
          </w:p>
        </w:tc>
        <w:tc>
          <w:tcPr>
            <w:tcW w:w="2880" w:type="dxa"/>
          </w:tcPr>
          <w:p w14:paraId="67634B4B" w14:textId="77777777" w:rsidR="001C0DB9" w:rsidRDefault="001C0DB9">
            <w:pPr>
              <w:spacing w:after="120"/>
              <w:rPr>
                <w:rFonts w:ascii="Arial" w:hAnsi="Arial" w:cs="Arial"/>
              </w:rPr>
            </w:pPr>
          </w:p>
        </w:tc>
        <w:tc>
          <w:tcPr>
            <w:tcW w:w="3060" w:type="dxa"/>
          </w:tcPr>
          <w:p w14:paraId="674C6ECF" w14:textId="77777777" w:rsidR="001C0DB9" w:rsidRDefault="001C0DB9">
            <w:pPr>
              <w:spacing w:after="120"/>
              <w:rPr>
                <w:rFonts w:ascii="Arial" w:hAnsi="Arial" w:cs="Arial"/>
              </w:rPr>
            </w:pPr>
          </w:p>
        </w:tc>
        <w:tc>
          <w:tcPr>
            <w:tcW w:w="3240" w:type="dxa"/>
          </w:tcPr>
          <w:p w14:paraId="7A43F0FC" w14:textId="77777777" w:rsidR="001C0DB9" w:rsidRDefault="001C0DB9">
            <w:pPr>
              <w:spacing w:after="120"/>
              <w:rPr>
                <w:rFonts w:ascii="Arial" w:hAnsi="Arial" w:cs="Arial"/>
              </w:rPr>
            </w:pPr>
          </w:p>
        </w:tc>
        <w:tc>
          <w:tcPr>
            <w:tcW w:w="3060" w:type="dxa"/>
          </w:tcPr>
          <w:p w14:paraId="1B80E212" w14:textId="77777777" w:rsidR="001C0DB9" w:rsidRDefault="001C0DB9">
            <w:pPr>
              <w:spacing w:after="120"/>
              <w:rPr>
                <w:rFonts w:ascii="Arial" w:hAnsi="Arial" w:cs="Arial"/>
              </w:rPr>
            </w:pPr>
          </w:p>
        </w:tc>
      </w:tr>
      <w:tr w:rsidR="001C0DB9" w14:paraId="5AF9E4CF" w14:textId="77777777">
        <w:tc>
          <w:tcPr>
            <w:tcW w:w="1800" w:type="dxa"/>
          </w:tcPr>
          <w:p w14:paraId="1561F04D" w14:textId="77777777" w:rsidR="001C0DB9" w:rsidRDefault="001C0DB9">
            <w:pPr>
              <w:spacing w:after="120"/>
              <w:rPr>
                <w:rFonts w:ascii="Arial" w:hAnsi="Arial" w:cs="Arial"/>
              </w:rPr>
            </w:pPr>
          </w:p>
          <w:p w14:paraId="694C7863" w14:textId="77777777" w:rsidR="001C0DB9" w:rsidRDefault="001C0DB9">
            <w:pPr>
              <w:spacing w:after="120"/>
              <w:rPr>
                <w:rFonts w:ascii="Arial" w:hAnsi="Arial" w:cs="Arial"/>
              </w:rPr>
            </w:pPr>
          </w:p>
        </w:tc>
        <w:tc>
          <w:tcPr>
            <w:tcW w:w="2880" w:type="dxa"/>
          </w:tcPr>
          <w:p w14:paraId="35B35392" w14:textId="77777777" w:rsidR="001C0DB9" w:rsidRDefault="001C0DB9">
            <w:pPr>
              <w:spacing w:after="120"/>
              <w:rPr>
                <w:rFonts w:ascii="Arial" w:hAnsi="Arial" w:cs="Arial"/>
              </w:rPr>
            </w:pPr>
          </w:p>
        </w:tc>
        <w:tc>
          <w:tcPr>
            <w:tcW w:w="3060" w:type="dxa"/>
          </w:tcPr>
          <w:p w14:paraId="3B99C734" w14:textId="77777777" w:rsidR="001C0DB9" w:rsidRDefault="001C0DB9">
            <w:pPr>
              <w:spacing w:after="120"/>
              <w:rPr>
                <w:rFonts w:ascii="Arial" w:hAnsi="Arial" w:cs="Arial"/>
              </w:rPr>
            </w:pPr>
          </w:p>
        </w:tc>
        <w:tc>
          <w:tcPr>
            <w:tcW w:w="3240" w:type="dxa"/>
          </w:tcPr>
          <w:p w14:paraId="157BF474" w14:textId="77777777" w:rsidR="001C0DB9" w:rsidRDefault="001C0DB9">
            <w:pPr>
              <w:spacing w:after="120"/>
              <w:rPr>
                <w:rFonts w:ascii="Arial" w:hAnsi="Arial" w:cs="Arial"/>
              </w:rPr>
            </w:pPr>
          </w:p>
        </w:tc>
        <w:tc>
          <w:tcPr>
            <w:tcW w:w="3060" w:type="dxa"/>
          </w:tcPr>
          <w:p w14:paraId="4F5DC275" w14:textId="77777777" w:rsidR="001C0DB9" w:rsidRDefault="001C0DB9">
            <w:pPr>
              <w:spacing w:after="120"/>
              <w:rPr>
                <w:rFonts w:ascii="Arial" w:hAnsi="Arial" w:cs="Arial"/>
              </w:rPr>
            </w:pPr>
          </w:p>
        </w:tc>
      </w:tr>
      <w:tr w:rsidR="001C0DB9" w14:paraId="54CC353B" w14:textId="77777777">
        <w:tc>
          <w:tcPr>
            <w:tcW w:w="1800" w:type="dxa"/>
          </w:tcPr>
          <w:p w14:paraId="3FCBBF07" w14:textId="77777777" w:rsidR="001C0DB9" w:rsidRDefault="001C0DB9">
            <w:pPr>
              <w:spacing w:after="120"/>
              <w:rPr>
                <w:rFonts w:ascii="Arial" w:hAnsi="Arial" w:cs="Arial"/>
              </w:rPr>
            </w:pPr>
          </w:p>
          <w:p w14:paraId="066C439E" w14:textId="77777777" w:rsidR="001C0DB9" w:rsidRDefault="001C0DB9">
            <w:pPr>
              <w:spacing w:after="120"/>
              <w:rPr>
                <w:rFonts w:ascii="Arial" w:hAnsi="Arial" w:cs="Arial"/>
              </w:rPr>
            </w:pPr>
          </w:p>
        </w:tc>
        <w:tc>
          <w:tcPr>
            <w:tcW w:w="2880" w:type="dxa"/>
          </w:tcPr>
          <w:p w14:paraId="026AB03C" w14:textId="77777777" w:rsidR="001C0DB9" w:rsidRDefault="001C0DB9">
            <w:pPr>
              <w:spacing w:after="120"/>
              <w:rPr>
                <w:rFonts w:ascii="Arial" w:hAnsi="Arial" w:cs="Arial"/>
              </w:rPr>
            </w:pPr>
          </w:p>
        </w:tc>
        <w:tc>
          <w:tcPr>
            <w:tcW w:w="3060" w:type="dxa"/>
          </w:tcPr>
          <w:p w14:paraId="51F7AB3D" w14:textId="77777777" w:rsidR="001C0DB9" w:rsidRDefault="001C0DB9">
            <w:pPr>
              <w:spacing w:after="120"/>
              <w:rPr>
                <w:rFonts w:ascii="Arial" w:hAnsi="Arial" w:cs="Arial"/>
              </w:rPr>
            </w:pPr>
          </w:p>
        </w:tc>
        <w:tc>
          <w:tcPr>
            <w:tcW w:w="3240" w:type="dxa"/>
          </w:tcPr>
          <w:p w14:paraId="25711AE8" w14:textId="77777777" w:rsidR="001C0DB9" w:rsidRDefault="001C0DB9">
            <w:pPr>
              <w:spacing w:after="120"/>
              <w:rPr>
                <w:rFonts w:ascii="Arial" w:hAnsi="Arial" w:cs="Arial"/>
              </w:rPr>
            </w:pPr>
          </w:p>
        </w:tc>
        <w:tc>
          <w:tcPr>
            <w:tcW w:w="3060" w:type="dxa"/>
          </w:tcPr>
          <w:p w14:paraId="7F21F54B" w14:textId="77777777" w:rsidR="001C0DB9" w:rsidRDefault="001C0DB9">
            <w:pPr>
              <w:spacing w:after="120"/>
              <w:rPr>
                <w:rFonts w:ascii="Arial" w:hAnsi="Arial" w:cs="Arial"/>
              </w:rPr>
            </w:pPr>
          </w:p>
        </w:tc>
      </w:tr>
      <w:tr w:rsidR="001C0DB9" w14:paraId="69EEB44C" w14:textId="77777777">
        <w:tc>
          <w:tcPr>
            <w:tcW w:w="1800" w:type="dxa"/>
          </w:tcPr>
          <w:p w14:paraId="3923035B" w14:textId="77777777" w:rsidR="001C0DB9" w:rsidRDefault="001C0DB9">
            <w:pPr>
              <w:spacing w:after="120"/>
              <w:rPr>
                <w:rFonts w:ascii="Arial" w:hAnsi="Arial" w:cs="Arial"/>
              </w:rPr>
            </w:pPr>
          </w:p>
          <w:p w14:paraId="0F449B9E" w14:textId="77777777" w:rsidR="001C0DB9" w:rsidRDefault="001C0DB9">
            <w:pPr>
              <w:spacing w:after="120"/>
              <w:rPr>
                <w:rFonts w:ascii="Arial" w:hAnsi="Arial" w:cs="Arial"/>
              </w:rPr>
            </w:pPr>
          </w:p>
        </w:tc>
        <w:tc>
          <w:tcPr>
            <w:tcW w:w="2880" w:type="dxa"/>
          </w:tcPr>
          <w:p w14:paraId="5612C2E8" w14:textId="77777777" w:rsidR="001C0DB9" w:rsidRDefault="001C0DB9">
            <w:pPr>
              <w:spacing w:after="120"/>
              <w:rPr>
                <w:rFonts w:ascii="Arial" w:hAnsi="Arial" w:cs="Arial"/>
              </w:rPr>
            </w:pPr>
          </w:p>
        </w:tc>
        <w:tc>
          <w:tcPr>
            <w:tcW w:w="3060" w:type="dxa"/>
          </w:tcPr>
          <w:p w14:paraId="28CC1533" w14:textId="77777777" w:rsidR="001C0DB9" w:rsidRDefault="001C0DB9">
            <w:pPr>
              <w:spacing w:after="120"/>
              <w:rPr>
                <w:rFonts w:ascii="Arial" w:hAnsi="Arial" w:cs="Arial"/>
              </w:rPr>
            </w:pPr>
          </w:p>
        </w:tc>
        <w:tc>
          <w:tcPr>
            <w:tcW w:w="3240" w:type="dxa"/>
          </w:tcPr>
          <w:p w14:paraId="385613FA" w14:textId="77777777" w:rsidR="001C0DB9" w:rsidRDefault="001C0DB9">
            <w:pPr>
              <w:spacing w:after="120"/>
              <w:rPr>
                <w:rFonts w:ascii="Arial" w:hAnsi="Arial" w:cs="Arial"/>
              </w:rPr>
            </w:pPr>
          </w:p>
        </w:tc>
        <w:tc>
          <w:tcPr>
            <w:tcW w:w="3060" w:type="dxa"/>
          </w:tcPr>
          <w:p w14:paraId="59493E7A" w14:textId="77777777" w:rsidR="001C0DB9" w:rsidRDefault="001C0DB9">
            <w:pPr>
              <w:spacing w:after="120"/>
              <w:rPr>
                <w:rFonts w:ascii="Arial" w:hAnsi="Arial" w:cs="Arial"/>
              </w:rPr>
            </w:pPr>
          </w:p>
        </w:tc>
      </w:tr>
      <w:tr w:rsidR="001C0DB9" w14:paraId="441A7734" w14:textId="77777777">
        <w:tc>
          <w:tcPr>
            <w:tcW w:w="1800" w:type="dxa"/>
          </w:tcPr>
          <w:p w14:paraId="0587A99F" w14:textId="77777777" w:rsidR="001C0DB9" w:rsidRDefault="001C0DB9">
            <w:pPr>
              <w:spacing w:after="120"/>
              <w:rPr>
                <w:rFonts w:ascii="Arial" w:hAnsi="Arial" w:cs="Arial"/>
              </w:rPr>
            </w:pPr>
          </w:p>
          <w:p w14:paraId="4082DC5A" w14:textId="77777777" w:rsidR="001C0DB9" w:rsidRDefault="001C0DB9">
            <w:pPr>
              <w:spacing w:after="120"/>
              <w:rPr>
                <w:rFonts w:ascii="Arial" w:hAnsi="Arial" w:cs="Arial"/>
              </w:rPr>
            </w:pPr>
          </w:p>
        </w:tc>
        <w:tc>
          <w:tcPr>
            <w:tcW w:w="2880" w:type="dxa"/>
          </w:tcPr>
          <w:p w14:paraId="774C4D3F" w14:textId="77777777" w:rsidR="001C0DB9" w:rsidRDefault="001C0DB9">
            <w:pPr>
              <w:spacing w:after="120"/>
              <w:rPr>
                <w:rFonts w:ascii="Arial" w:hAnsi="Arial" w:cs="Arial"/>
              </w:rPr>
            </w:pPr>
          </w:p>
        </w:tc>
        <w:tc>
          <w:tcPr>
            <w:tcW w:w="3060" w:type="dxa"/>
          </w:tcPr>
          <w:p w14:paraId="453C60F3" w14:textId="77777777" w:rsidR="001C0DB9" w:rsidRDefault="001C0DB9">
            <w:pPr>
              <w:spacing w:after="120"/>
              <w:rPr>
                <w:rFonts w:ascii="Arial" w:hAnsi="Arial" w:cs="Arial"/>
              </w:rPr>
            </w:pPr>
          </w:p>
        </w:tc>
        <w:tc>
          <w:tcPr>
            <w:tcW w:w="3240" w:type="dxa"/>
          </w:tcPr>
          <w:p w14:paraId="386015E1" w14:textId="77777777" w:rsidR="001C0DB9" w:rsidRDefault="001C0DB9">
            <w:pPr>
              <w:spacing w:after="120"/>
              <w:rPr>
                <w:rFonts w:ascii="Arial" w:hAnsi="Arial" w:cs="Arial"/>
              </w:rPr>
            </w:pPr>
          </w:p>
        </w:tc>
        <w:tc>
          <w:tcPr>
            <w:tcW w:w="3060" w:type="dxa"/>
          </w:tcPr>
          <w:p w14:paraId="59343D24" w14:textId="77777777" w:rsidR="001C0DB9" w:rsidRDefault="001C0DB9">
            <w:pPr>
              <w:spacing w:after="120"/>
              <w:rPr>
                <w:rFonts w:ascii="Arial" w:hAnsi="Arial" w:cs="Arial"/>
              </w:rPr>
            </w:pPr>
          </w:p>
        </w:tc>
      </w:tr>
      <w:tr w:rsidR="001C0DB9" w14:paraId="7F2A04FE" w14:textId="77777777">
        <w:tc>
          <w:tcPr>
            <w:tcW w:w="1800" w:type="dxa"/>
          </w:tcPr>
          <w:p w14:paraId="465BD9A9" w14:textId="77777777" w:rsidR="001C0DB9" w:rsidRDefault="001C0DB9">
            <w:pPr>
              <w:spacing w:after="120"/>
              <w:rPr>
                <w:rFonts w:ascii="Arial" w:hAnsi="Arial" w:cs="Arial"/>
              </w:rPr>
            </w:pPr>
          </w:p>
          <w:p w14:paraId="4CBA0515" w14:textId="77777777" w:rsidR="001C0DB9" w:rsidRDefault="001C0DB9">
            <w:pPr>
              <w:spacing w:after="120"/>
              <w:rPr>
                <w:rFonts w:ascii="Arial" w:hAnsi="Arial" w:cs="Arial"/>
              </w:rPr>
            </w:pPr>
          </w:p>
        </w:tc>
        <w:tc>
          <w:tcPr>
            <w:tcW w:w="2880" w:type="dxa"/>
          </w:tcPr>
          <w:p w14:paraId="1761C48F" w14:textId="77777777" w:rsidR="001C0DB9" w:rsidRDefault="001C0DB9">
            <w:pPr>
              <w:spacing w:after="120"/>
              <w:rPr>
                <w:rFonts w:ascii="Arial" w:hAnsi="Arial" w:cs="Arial"/>
              </w:rPr>
            </w:pPr>
          </w:p>
        </w:tc>
        <w:tc>
          <w:tcPr>
            <w:tcW w:w="3060" w:type="dxa"/>
          </w:tcPr>
          <w:p w14:paraId="1CBE51D5" w14:textId="77777777" w:rsidR="001C0DB9" w:rsidRDefault="001C0DB9">
            <w:pPr>
              <w:spacing w:after="120"/>
              <w:rPr>
                <w:rFonts w:ascii="Arial" w:hAnsi="Arial" w:cs="Arial"/>
              </w:rPr>
            </w:pPr>
          </w:p>
        </w:tc>
        <w:tc>
          <w:tcPr>
            <w:tcW w:w="3240" w:type="dxa"/>
          </w:tcPr>
          <w:p w14:paraId="4C560E7A" w14:textId="77777777" w:rsidR="001C0DB9" w:rsidRDefault="001C0DB9">
            <w:pPr>
              <w:spacing w:after="120"/>
              <w:rPr>
                <w:rFonts w:ascii="Arial" w:hAnsi="Arial" w:cs="Arial"/>
              </w:rPr>
            </w:pPr>
          </w:p>
        </w:tc>
        <w:tc>
          <w:tcPr>
            <w:tcW w:w="3060" w:type="dxa"/>
          </w:tcPr>
          <w:p w14:paraId="1C763DB5" w14:textId="77777777" w:rsidR="001C0DB9" w:rsidRDefault="001C0DB9">
            <w:pPr>
              <w:spacing w:after="120"/>
              <w:rPr>
                <w:rFonts w:ascii="Arial" w:hAnsi="Arial" w:cs="Arial"/>
              </w:rPr>
            </w:pPr>
          </w:p>
        </w:tc>
      </w:tr>
      <w:tr w:rsidR="001C0DB9" w14:paraId="64485E3A" w14:textId="77777777">
        <w:tc>
          <w:tcPr>
            <w:tcW w:w="1800" w:type="dxa"/>
          </w:tcPr>
          <w:p w14:paraId="0A0E85FA" w14:textId="77777777" w:rsidR="001C0DB9" w:rsidRDefault="001C0DB9">
            <w:pPr>
              <w:spacing w:after="120"/>
              <w:rPr>
                <w:rFonts w:ascii="Arial" w:hAnsi="Arial" w:cs="Arial"/>
              </w:rPr>
            </w:pPr>
          </w:p>
          <w:p w14:paraId="6A368B7A" w14:textId="77777777" w:rsidR="001C0DB9" w:rsidRDefault="001C0DB9">
            <w:pPr>
              <w:spacing w:after="120"/>
              <w:rPr>
                <w:rFonts w:ascii="Arial" w:hAnsi="Arial" w:cs="Arial"/>
              </w:rPr>
            </w:pPr>
          </w:p>
        </w:tc>
        <w:tc>
          <w:tcPr>
            <w:tcW w:w="2880" w:type="dxa"/>
          </w:tcPr>
          <w:p w14:paraId="4991C859" w14:textId="77777777" w:rsidR="001C0DB9" w:rsidRDefault="001C0DB9">
            <w:pPr>
              <w:spacing w:after="120"/>
              <w:rPr>
                <w:rFonts w:ascii="Arial" w:hAnsi="Arial" w:cs="Arial"/>
              </w:rPr>
            </w:pPr>
          </w:p>
        </w:tc>
        <w:tc>
          <w:tcPr>
            <w:tcW w:w="3060" w:type="dxa"/>
          </w:tcPr>
          <w:p w14:paraId="78BFCFED" w14:textId="77777777" w:rsidR="001C0DB9" w:rsidRDefault="001C0DB9">
            <w:pPr>
              <w:spacing w:after="120"/>
              <w:rPr>
                <w:rFonts w:ascii="Arial" w:hAnsi="Arial" w:cs="Arial"/>
              </w:rPr>
            </w:pPr>
          </w:p>
        </w:tc>
        <w:tc>
          <w:tcPr>
            <w:tcW w:w="3240" w:type="dxa"/>
          </w:tcPr>
          <w:p w14:paraId="7198AFE1" w14:textId="77777777" w:rsidR="001C0DB9" w:rsidRDefault="001C0DB9">
            <w:pPr>
              <w:spacing w:after="120"/>
              <w:rPr>
                <w:rFonts w:ascii="Arial" w:hAnsi="Arial" w:cs="Arial"/>
              </w:rPr>
            </w:pPr>
          </w:p>
        </w:tc>
        <w:tc>
          <w:tcPr>
            <w:tcW w:w="3060" w:type="dxa"/>
          </w:tcPr>
          <w:p w14:paraId="09A04374" w14:textId="77777777" w:rsidR="001C0DB9" w:rsidRDefault="001C0DB9">
            <w:pPr>
              <w:spacing w:after="120"/>
              <w:rPr>
                <w:rFonts w:ascii="Arial" w:hAnsi="Arial" w:cs="Arial"/>
              </w:rPr>
            </w:pPr>
          </w:p>
        </w:tc>
      </w:tr>
      <w:tr w:rsidR="001C0DB9" w14:paraId="54368BB9" w14:textId="77777777">
        <w:tc>
          <w:tcPr>
            <w:tcW w:w="1800" w:type="dxa"/>
          </w:tcPr>
          <w:p w14:paraId="3A7E0A9C" w14:textId="77777777" w:rsidR="001C0DB9" w:rsidRDefault="001C0DB9">
            <w:pPr>
              <w:spacing w:after="120"/>
              <w:rPr>
                <w:rFonts w:ascii="Arial" w:hAnsi="Arial" w:cs="Arial"/>
              </w:rPr>
            </w:pPr>
          </w:p>
          <w:p w14:paraId="1069D28C" w14:textId="77777777" w:rsidR="001C0DB9" w:rsidRDefault="001C0DB9">
            <w:pPr>
              <w:spacing w:after="120"/>
              <w:rPr>
                <w:rFonts w:ascii="Arial" w:hAnsi="Arial" w:cs="Arial"/>
              </w:rPr>
            </w:pPr>
          </w:p>
        </w:tc>
        <w:tc>
          <w:tcPr>
            <w:tcW w:w="2880" w:type="dxa"/>
          </w:tcPr>
          <w:p w14:paraId="46BF1076" w14:textId="77777777" w:rsidR="001C0DB9" w:rsidRDefault="001C0DB9">
            <w:pPr>
              <w:spacing w:after="120"/>
              <w:rPr>
                <w:rFonts w:ascii="Arial" w:hAnsi="Arial" w:cs="Arial"/>
              </w:rPr>
            </w:pPr>
          </w:p>
        </w:tc>
        <w:tc>
          <w:tcPr>
            <w:tcW w:w="3060" w:type="dxa"/>
          </w:tcPr>
          <w:p w14:paraId="2AE76346" w14:textId="77777777" w:rsidR="001C0DB9" w:rsidRDefault="001C0DB9">
            <w:pPr>
              <w:spacing w:after="120"/>
              <w:rPr>
                <w:rFonts w:ascii="Arial" w:hAnsi="Arial" w:cs="Arial"/>
              </w:rPr>
            </w:pPr>
          </w:p>
        </w:tc>
        <w:tc>
          <w:tcPr>
            <w:tcW w:w="3240" w:type="dxa"/>
          </w:tcPr>
          <w:p w14:paraId="09D83732" w14:textId="77777777" w:rsidR="001C0DB9" w:rsidRDefault="001C0DB9">
            <w:pPr>
              <w:spacing w:after="120"/>
              <w:rPr>
                <w:rFonts w:ascii="Arial" w:hAnsi="Arial" w:cs="Arial"/>
              </w:rPr>
            </w:pPr>
          </w:p>
        </w:tc>
        <w:tc>
          <w:tcPr>
            <w:tcW w:w="3060" w:type="dxa"/>
          </w:tcPr>
          <w:p w14:paraId="46CA2692" w14:textId="77777777" w:rsidR="001C0DB9" w:rsidRDefault="001C0DB9">
            <w:pPr>
              <w:spacing w:after="120"/>
              <w:rPr>
                <w:rFonts w:ascii="Arial" w:hAnsi="Arial" w:cs="Arial"/>
              </w:rPr>
            </w:pPr>
          </w:p>
        </w:tc>
      </w:tr>
    </w:tbl>
    <w:p w14:paraId="4B9B2C7F" w14:textId="77777777" w:rsidR="001C0DB9" w:rsidRDefault="001C0DB9">
      <w:pPr>
        <w:pStyle w:val="Heading2"/>
        <w:sectPr w:rsidR="001C0DB9" w:rsidSect="007440D4">
          <w:footerReference w:type="even" r:id="rId18"/>
          <w:footerReference w:type="default" r:id="rId19"/>
          <w:pgSz w:w="15840" w:h="12240" w:orient="landscape"/>
          <w:pgMar w:top="1440" w:right="1440" w:bottom="1440" w:left="709" w:header="720" w:footer="720" w:gutter="0"/>
          <w:cols w:space="720"/>
          <w:titlePg/>
          <w:docGrid w:linePitch="360"/>
        </w:sectPr>
      </w:pPr>
    </w:p>
    <w:p w14:paraId="73314706" w14:textId="44C26C48" w:rsidR="001C0DB9" w:rsidRDefault="0090588A">
      <w:pPr>
        <w:rPr>
          <w:rStyle w:val="Heading1Char"/>
        </w:rPr>
      </w:pPr>
      <w:r>
        <w:rPr>
          <w:rStyle w:val="Heading1Char"/>
          <w:noProof/>
          <w:lang w:val="en-GB" w:eastAsia="en-GB"/>
        </w:rPr>
        <w:lastRenderedPageBreak/>
        <mc:AlternateContent>
          <mc:Choice Requires="wps">
            <w:drawing>
              <wp:anchor distT="0" distB="0" distL="114300" distR="114300" simplePos="0" relativeHeight="251634688" behindDoc="1" locked="0" layoutInCell="1" allowOverlap="1" wp14:anchorId="158491B6" wp14:editId="023E46CB">
                <wp:simplePos x="0" y="0"/>
                <wp:positionH relativeFrom="column">
                  <wp:posOffset>237490</wp:posOffset>
                </wp:positionH>
                <wp:positionV relativeFrom="paragraph">
                  <wp:posOffset>255971</wp:posOffset>
                </wp:positionV>
                <wp:extent cx="2754630" cy="2006600"/>
                <wp:effectExtent l="0" t="0" r="26670" b="12700"/>
                <wp:wrapTight wrapText="bothSides">
                  <wp:wrapPolygon edited="0">
                    <wp:start x="1643" y="0"/>
                    <wp:lineTo x="0" y="1025"/>
                    <wp:lineTo x="0" y="20096"/>
                    <wp:lineTo x="1195" y="21532"/>
                    <wp:lineTo x="1494" y="21532"/>
                    <wp:lineTo x="20166" y="21532"/>
                    <wp:lineTo x="20465" y="21532"/>
                    <wp:lineTo x="21660" y="20096"/>
                    <wp:lineTo x="21660" y="1025"/>
                    <wp:lineTo x="20017" y="0"/>
                    <wp:lineTo x="1643" y="0"/>
                  </wp:wrapPolygon>
                </wp:wrapTight>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4630" cy="2006600"/>
                        </a:xfrm>
                        <a:prstGeom prst="roundRect">
                          <a:avLst/>
                        </a:prstGeom>
                        <a:solidFill>
                          <a:schemeClr val="accent5">
                            <a:lumMod val="20000"/>
                            <a:lumOff val="80000"/>
                          </a:schemeClr>
                        </a:solidFill>
                        <a:ln w="25400">
                          <a:solidFill>
                            <a:schemeClr val="accent5">
                              <a:lumMod val="75000"/>
                            </a:schemeClr>
                          </a:solidFill>
                          <a:miter lim="800000"/>
                          <a:headEnd/>
                          <a:tailEnd/>
                        </a:ln>
                      </wps:spPr>
                      <wps:txbx>
                        <w:txbxContent>
                          <w:p w14:paraId="5B0E32B0" w14:textId="7FC02518" w:rsidR="001A09A2" w:rsidRDefault="0011242F">
                            <w:pPr>
                              <w:pStyle w:val="NormalWeb"/>
                              <w:kinsoku w:val="0"/>
                              <w:overflowPunct w:val="0"/>
                              <w:spacing w:before="470" w:beforeAutospacing="0" w:after="0" w:afterAutospacing="0"/>
                              <w:jc w:val="center"/>
                            </w:pPr>
                            <w:r>
                              <w:rPr>
                                <w:rFonts w:asciiTheme="minorHAnsi" w:hAnsi="Calibri" w:cstheme="minorBidi"/>
                                <w:b/>
                                <w:color w:val="38ABA7" w:themeColor="accent1" w:themeShade="BF"/>
                                <w:kern w:val="24"/>
                                <w:sz w:val="56"/>
                              </w:rPr>
                              <w:t>P</w:t>
                            </w:r>
                            <w:bookmarkStart w:id="6" w:name="_GoBack"/>
                            <w:bookmarkEnd w:id="6"/>
                            <w:r w:rsidRPr="0011242F">
                              <w:rPr>
                                <w:rFonts w:asciiTheme="minorHAnsi" w:hAnsi="Calibri" w:cstheme="minorBidi"/>
                                <w:b/>
                                <w:color w:val="38ABA7" w:themeColor="accent1" w:themeShade="BF"/>
                                <w:kern w:val="24"/>
                                <w:sz w:val="56"/>
                              </w:rPr>
                              <w:t>ersonne présentant une incapacité</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Rectangle 4" o:spid="_x0000_s1026" style="position:absolute;margin-left:18.7pt;margin-top:20.15pt;width:216.9pt;height:15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" fillcolor="#eacae3 [664]" strokecolor="#4f1f43 [2408]" strokeweight="2pt">
                <v:stroke joinstyle="miter"/>
                <v:textbox>
                  <w:txbxContent>
                    <w:p w14:paraId="5B0E32B0" w14:textId="7FC02518" w:rsidR="001A09A2" w:rsidRDefault="0011242F">
                      <w:pPr>
                        <w:pStyle w:val="NormalWeb"/>
                        <w:kinsoku w:val="0"/>
                        <w:overflowPunct w:val="0"/>
                        <w:spacing w:before="470" w:beforeAutospacing="0" w:after="0" w:afterAutospacing="0"/>
                        <w:jc w:val="center"/>
                      </w:pPr>
                      <w:r>
                        <w:rPr>
                          <w:rFonts w:asciiTheme="minorHAnsi" w:hAnsi="Calibri" w:cstheme="minorBidi"/>
                          <w:b/>
                          <w:color w:val="38ABA7" w:themeColor="accent1" w:themeShade="BF"/>
                          <w:kern w:val="24"/>
                          <w:sz w:val="56"/>
                        </w:rPr>
                        <w:t>P</w:t>
                      </w:r>
                      <w:bookmarkStart w:id="7" w:name="_GoBack"/>
                      <w:bookmarkEnd w:id="7"/>
                      <w:r w:rsidRPr="0011242F">
                        <w:rPr>
                          <w:rFonts w:asciiTheme="minorHAnsi" w:hAnsi="Calibri" w:cstheme="minorBidi"/>
                          <w:b/>
                          <w:color w:val="38ABA7" w:themeColor="accent1" w:themeShade="BF"/>
                          <w:kern w:val="24"/>
                          <w:sz w:val="56"/>
                        </w:rPr>
                        <w:t>ersonne présentant une incapacité</w:t>
                      </w:r>
                    </w:p>
                  </w:txbxContent>
                </v:textbox>
                <w10:wrap type="tight"/>
              </v:roundrect>
            </w:pict>
          </mc:Fallback>
        </mc:AlternateContent>
      </w:r>
      <w:r>
        <w:rPr>
          <w:rStyle w:val="Heading1Char"/>
          <w:noProof/>
          <w:lang w:val="en-GB" w:eastAsia="en-GB"/>
        </w:rPr>
        <mc:AlternateContent>
          <mc:Choice Requires="wps">
            <w:drawing>
              <wp:anchor distT="0" distB="0" distL="114300" distR="114300" simplePos="0" relativeHeight="251667456" behindDoc="0" locked="0" layoutInCell="1" allowOverlap="1" wp14:anchorId="762B1C09" wp14:editId="47574640">
                <wp:simplePos x="0" y="0"/>
                <wp:positionH relativeFrom="column">
                  <wp:posOffset>4061361</wp:posOffset>
                </wp:positionH>
                <wp:positionV relativeFrom="paragraph">
                  <wp:posOffset>1816925</wp:posOffset>
                </wp:positionV>
                <wp:extent cx="649288" cy="923330"/>
                <wp:effectExtent l="0" t="0" r="17780" b="22860"/>
                <wp:wrapNone/>
                <wp:docPr id="5018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88" cy="923330"/>
                        </a:xfrm>
                        <a:prstGeom prst="rect">
                          <a:avLst/>
                        </a:prstGeom>
                        <a:solidFill>
                          <a:schemeClr val="bg1"/>
                        </a:solidFill>
                        <a:ln w="9525">
                          <a:solidFill>
                            <a:schemeClr val="bg1"/>
                          </a:solidFill>
                          <a:miter lim="800000"/>
                          <a:headEnd/>
                          <a:tailEnd/>
                        </a:ln>
                        <a:effectLst/>
                      </wps:spPr>
                      <wps:txbx>
                        <w:txbxContent>
                          <w:p w14:paraId="4C60DA6F" w14:textId="77777777" w:rsidR="001A09A2" w:rsidRDefault="001A09A2">
                            <w:pPr>
                              <w:pStyle w:val="NormalWeb"/>
                              <w:spacing w:before="648" w:beforeAutospacing="0" w:after="0" w:afterAutospacing="0"/>
                              <w:rPr>
                                <w:color w:val="0077C8" w:themeColor="text1"/>
                              </w:rPr>
                            </w:pPr>
                            <w:r>
                              <w:rPr>
                                <w:rFonts w:asciiTheme="minorHAnsi" w:hAnsi="Calibri" w:cstheme="minorBidi"/>
                                <w:color w:val="0077C8" w:themeColor="text1"/>
                                <w:kern w:val="24"/>
                                <w:sz w:val="108"/>
                              </w:rPr>
                              <w:t>=</w:t>
                            </w:r>
                          </w:p>
                        </w:txbxContent>
                      </wps:txbx>
                      <wps:bodyPr>
                        <a:spAutoFit/>
                      </wps:bodyPr>
                    </wps:wsp>
                  </a:graphicData>
                </a:graphic>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319.8pt;margin-top:143.05pt;width:51.15pt;height:72.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" fillcolor="#004f71 [3212]" strokecolor="#004f71 [3212]">
                <v:textbox style="mso-fit-shape-to-text:t">
                  <w:txbxContent>
                    <w:p w14:paraId="4C60DA6F" w14:textId="77777777" w:rsidR="001A09A2" w:rsidRDefault="001A09A2">
                      <w:pPr>
                        <w:pStyle w:val="NormalWeb"/>
                        <w:spacing w:before="648" w:beforeAutospacing="0" w:after="0" w:afterAutospacing="0"/>
                        <w:rPr>
                          <w:color w:val="0077C8" w:themeColor="text1"/>
                        </w:rPr>
                      </w:pPr>
                      <w:r>
                        <w:rPr>
                          <w:rFonts w:asciiTheme="minorHAnsi" w:hAnsi="Calibri" w:cstheme="minorBidi"/>
                          <w:color w:val="0077C8" w:themeColor="text1"/>
                          <w:kern w:val="24"/>
                          <w:sz w:val="108"/>
                        </w:rPr>
                        <w:t>=</w:t>
                      </w:r>
                    </w:p>
                  </w:txbxContent>
                </v:textbox>
              </v:shape>
            </w:pict>
          </mc:Fallback>
        </mc:AlternateContent>
      </w:r>
      <w:r>
        <w:rPr>
          <w:rStyle w:val="Heading1Char"/>
          <w:noProof/>
          <w:lang w:val="en-GB" w:eastAsia="en-GB"/>
        </w:rPr>
        <mc:AlternateContent>
          <mc:Choice Requires="wps">
            <w:drawing>
              <wp:anchor distT="0" distB="0" distL="114300" distR="114300" simplePos="0" relativeHeight="251663360" behindDoc="0" locked="0" layoutInCell="1" allowOverlap="1" wp14:anchorId="089CC518" wp14:editId="28A08FE0">
                <wp:simplePos x="0" y="0"/>
                <wp:positionH relativeFrom="column">
                  <wp:posOffset>4975760</wp:posOffset>
                </wp:positionH>
                <wp:positionV relativeFrom="paragraph">
                  <wp:posOffset>2078182</wp:posOffset>
                </wp:positionV>
                <wp:extent cx="819397" cy="1144979"/>
                <wp:effectExtent l="38100" t="38100" r="38100" b="55245"/>
                <wp:wrapNone/>
                <wp:docPr id="11277" name="Line 11"/>
                <wp:cNvGraphicFramePr/>
                <a:graphic xmlns:a="http://schemas.openxmlformats.org/drawingml/2006/main">
                  <a:graphicData uri="http://schemas.microsoft.com/office/word/2010/wordprocessingShape">
                    <wps:wsp>
                      <wps:cNvCnPr/>
                      <wps:spPr bwMode="auto">
                        <a:xfrm>
                          <a:off x="0" y="0"/>
                          <a:ext cx="819397" cy="1144979"/>
                        </a:xfrm>
                        <a:prstGeom prst="line">
                          <a:avLst/>
                        </a:prstGeom>
                        <a:noFill/>
                        <a:ln w="76200">
                          <a:solidFill>
                            <a:srgbClr val="C0C0C0"/>
                          </a:solidFill>
                          <a:prstDash val="sysDash"/>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54749693"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8pt,163.65pt" to="456.3pt,2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" strokecolor="silver" strokeweight="6pt">
                <v:stroke dashstyle="3 1" endarrow="block"/>
              </v:line>
            </w:pict>
          </mc:Fallback>
        </mc:AlternateContent>
      </w:r>
      <w:r>
        <w:rPr>
          <w:rStyle w:val="Heading1Char"/>
          <w:noProof/>
          <w:lang w:val="en-GB" w:eastAsia="en-GB"/>
        </w:rPr>
        <mc:AlternateContent>
          <mc:Choice Requires="wps">
            <w:drawing>
              <wp:anchor distT="0" distB="0" distL="114300" distR="114300" simplePos="0" relativeHeight="251659264" behindDoc="0" locked="0" layoutInCell="1" allowOverlap="1" wp14:anchorId="39EA89C4" wp14:editId="686B6B16">
                <wp:simplePos x="0" y="0"/>
                <wp:positionH relativeFrom="column">
                  <wp:posOffset>2814451</wp:posOffset>
                </wp:positionH>
                <wp:positionV relativeFrom="paragraph">
                  <wp:posOffset>2006601</wp:posOffset>
                </wp:positionV>
                <wp:extent cx="795647" cy="1304958"/>
                <wp:effectExtent l="38100" t="38100" r="43180" b="47625"/>
                <wp:wrapNone/>
                <wp:docPr id="11276" name="Line 10"/>
                <wp:cNvGraphicFramePr/>
                <a:graphic xmlns:a="http://schemas.openxmlformats.org/drawingml/2006/main">
                  <a:graphicData uri="http://schemas.microsoft.com/office/word/2010/wordprocessingShape">
                    <wps:wsp>
                      <wps:cNvCnPr/>
                      <wps:spPr bwMode="auto">
                        <a:xfrm flipH="1">
                          <a:off x="0" y="0"/>
                          <a:ext cx="795647" cy="1304958"/>
                        </a:xfrm>
                        <a:prstGeom prst="line">
                          <a:avLst/>
                        </a:prstGeom>
                        <a:noFill/>
                        <a:ln w="76200">
                          <a:solidFill>
                            <a:srgbClr val="00B050"/>
                          </a:solidFill>
                          <a:prstDash val="sysDash"/>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3C7BC289" id="Line 1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6pt,158pt" to="284.25pt,2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" strokecolor="#00b050" strokeweight="6pt">
                <v:stroke dashstyle="3 1" endarrow="block"/>
              </v:line>
            </w:pict>
          </mc:Fallback>
        </mc:AlternateContent>
      </w:r>
      <w:r>
        <w:rPr>
          <w:rStyle w:val="Heading1Char"/>
          <w:noProof/>
          <w:lang w:val="en-GB" w:eastAsia="en-GB"/>
        </w:rPr>
        <mc:AlternateContent>
          <mc:Choice Requires="wps">
            <w:drawing>
              <wp:anchor distT="0" distB="0" distL="114300" distR="114300" simplePos="0" relativeHeight="251655168" behindDoc="0" locked="0" layoutInCell="1" allowOverlap="1" wp14:anchorId="1CEEF465" wp14:editId="7F28B645">
                <wp:simplePos x="0" y="0"/>
                <wp:positionH relativeFrom="column">
                  <wp:posOffset>3051959</wp:posOffset>
                </wp:positionH>
                <wp:positionV relativeFrom="paragraph">
                  <wp:posOffset>1328057</wp:posOffset>
                </wp:positionV>
                <wp:extent cx="2447925" cy="0"/>
                <wp:effectExtent l="0" t="152400" r="0" b="152400"/>
                <wp:wrapNone/>
                <wp:docPr id="11275" name="Line 6"/>
                <wp:cNvGraphicFramePr/>
                <a:graphic xmlns:a="http://schemas.openxmlformats.org/drawingml/2006/main">
                  <a:graphicData uri="http://schemas.microsoft.com/office/word/2010/wordprocessingShape">
                    <wps:wsp>
                      <wps:cNvCnPr/>
                      <wps:spPr bwMode="auto">
                        <a:xfrm>
                          <a:off x="0" y="0"/>
                          <a:ext cx="2447925" cy="0"/>
                        </a:xfrm>
                        <a:prstGeom prst="line">
                          <a:avLst/>
                        </a:prstGeom>
                        <a:noFill/>
                        <a:ln w="76200">
                          <a:solidFill>
                            <a:srgbClr val="FF6600"/>
                          </a:solidFill>
                          <a:round/>
                          <a:headEnd type="triangle" w="med" len="med"/>
                          <a:tailEnd type="triangl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6E4B96AE" id="Line 6"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40.3pt,104.55pt" to="433.05pt,1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" strokecolor="#f60" strokeweight="6pt">
                <v:stroke startarrow="block" endarrow="block"/>
              </v:line>
            </w:pict>
          </mc:Fallback>
        </mc:AlternateContent>
      </w:r>
      <w:r>
        <w:rPr>
          <w:rStyle w:val="Heading1Char"/>
          <w:noProof/>
          <w:lang w:val="en-GB" w:eastAsia="en-GB"/>
        </w:rPr>
        <mc:AlternateContent>
          <mc:Choice Requires="wps">
            <w:drawing>
              <wp:anchor distT="0" distB="0" distL="114300" distR="114300" simplePos="0" relativeHeight="251651072" behindDoc="0" locked="0" layoutInCell="1" allowOverlap="1" wp14:anchorId="6129A630" wp14:editId="0A9449CD">
                <wp:simplePos x="0" y="0"/>
                <wp:positionH relativeFrom="column">
                  <wp:posOffset>5153891</wp:posOffset>
                </wp:positionH>
                <wp:positionV relativeFrom="paragraph">
                  <wp:posOffset>3538847</wp:posOffset>
                </wp:positionV>
                <wp:extent cx="3673475" cy="1219200"/>
                <wp:effectExtent l="0" t="0" r="22225" b="19050"/>
                <wp:wrapNone/>
                <wp:docPr id="5018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3475" cy="1219200"/>
                        </a:xfrm>
                        <a:prstGeom prst="roundRect">
                          <a:avLst>
                            <a:gd name="adj" fmla="val 13745"/>
                          </a:avLst>
                        </a:prstGeom>
                        <a:solidFill>
                          <a:srgbClr val="C0C0C0"/>
                        </a:solidFill>
                        <a:ln w="25400">
                          <a:solidFill>
                            <a:schemeClr val="tx1">
                              <a:lumMod val="75000"/>
                              <a:lumOff val="25000"/>
                            </a:schemeClr>
                          </a:solidFill>
                          <a:miter lim="800000"/>
                          <a:headEnd/>
                          <a:tailEnd/>
                        </a:ln>
                        <a:effectLst/>
                      </wps:spPr>
                      <wps:txbx>
                        <w:txbxContent>
                          <w:p w14:paraId="6AF539DE" w14:textId="67960B95" w:rsidR="001A09A2" w:rsidRDefault="001A09A2">
                            <w:pPr>
                              <w:pStyle w:val="NormalWeb"/>
                              <w:kinsoku w:val="0"/>
                              <w:overflowPunct w:val="0"/>
                              <w:spacing w:before="470" w:beforeAutospacing="0" w:after="0" w:afterAutospacing="0"/>
                              <w:jc w:val="center"/>
                              <w:rPr>
                                <w:sz w:val="20"/>
                              </w:rPr>
                            </w:pPr>
                            <w:proofErr w:type="gramStart"/>
                            <w:r>
                              <w:rPr>
                                <w:rFonts w:asciiTheme="minorHAnsi" w:hAnsi="Calibri" w:cstheme="minorBidi"/>
                                <w:b/>
                                <w:color w:val="0077C8" w:themeColor="text1"/>
                                <w:kern w:val="24"/>
                                <w:sz w:val="48"/>
                              </w:rPr>
                              <w:t>Handicap</w:t>
                            </w:r>
                            <w:proofErr w:type="gramEnd"/>
                            <w:r>
                              <w:rPr>
                                <w:rFonts w:asciiTheme="minorHAnsi" w:hAnsi="Calibri" w:cstheme="minorBidi"/>
                                <w:b/>
                                <w:color w:val="0077C8" w:themeColor="text1"/>
                                <w:kern w:val="24"/>
                                <w:sz w:val="48"/>
                              </w:rPr>
                              <w:br/>
                            </w:r>
                            <w:r>
                              <w:rPr>
                                <w:rFonts w:asciiTheme="minorHAnsi" w:hAnsi="Calibri" w:cstheme="minorBidi"/>
                                <w:color w:val="0077C8" w:themeColor="text1"/>
                                <w:kern w:val="24"/>
                                <w:sz w:val="32"/>
                              </w:rPr>
                              <w:t>(Situation de handicap/service/société)</w:t>
                            </w:r>
                          </w:p>
                        </w:txbxContent>
                      </wps:txbx>
                      <wps:bodyPr wrap="square" anchor="ctr">
                        <a:noAutofit/>
                      </wps:bodyPr>
                    </wps:wsp>
                  </a:graphicData>
                </a:graphic>
              </wp:anchor>
            </w:drawing>
          </mc:Choice>
          <mc:Fallback>
            <w:pict>
              <v:roundrect id="Rectangle 12" o:spid="_x0000_s1028" style="position:absolute;margin-left:405.8pt;margin-top:278.65pt;width:289.25pt;height:96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90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" fillcolor="silver" strokecolor="#16a0ff [2429]" strokeweight="2pt">
                <v:stroke joinstyle="miter"/>
                <v:textbox>
                  <w:txbxContent>
                    <w:p w14:paraId="6AF539DE" w14:textId="67960B95" w:rsidR="001A09A2" w:rsidRDefault="001A09A2">
                      <w:pPr>
                        <w:pStyle w:val="NormalWeb"/>
                        <w:kinsoku w:val="0"/>
                        <w:overflowPunct w:val="0"/>
                        <w:spacing w:before="470" w:beforeAutospacing="0" w:after="0" w:afterAutospacing="0"/>
                        <w:jc w:val="center"/>
                        <w:rPr>
                          <w:sz w:val="20"/>
                        </w:rPr>
                      </w:pPr>
                      <w:proofErr w:type="gramStart"/>
                      <w:r>
                        <w:rPr>
                          <w:rFonts w:asciiTheme="minorHAnsi" w:hAnsi="Calibri" w:cstheme="minorBidi"/>
                          <w:b/>
                          <w:color w:val="0077C8" w:themeColor="text1"/>
                          <w:kern w:val="24"/>
                          <w:sz w:val="48"/>
                        </w:rPr>
                        <w:t>Handicap</w:t>
                      </w:r>
                      <w:proofErr w:type="gramEnd"/>
                      <w:r>
                        <w:rPr>
                          <w:rFonts w:asciiTheme="minorHAnsi" w:hAnsi="Calibri" w:cstheme="minorBidi"/>
                          <w:b/>
                          <w:color w:val="0077C8" w:themeColor="text1"/>
                          <w:kern w:val="24"/>
                          <w:sz w:val="48"/>
                        </w:rPr>
                        <w:br/>
                      </w:r>
                      <w:r>
                        <w:rPr>
                          <w:rFonts w:asciiTheme="minorHAnsi" w:hAnsi="Calibri" w:cstheme="minorBidi"/>
                          <w:color w:val="0077C8" w:themeColor="text1"/>
                          <w:kern w:val="24"/>
                          <w:sz w:val="32"/>
                        </w:rPr>
                        <w:t>(Situation de handicap/service/société)</w:t>
                      </w:r>
                    </w:p>
                  </w:txbxContent>
                </v:textbox>
              </v:roundrect>
            </w:pict>
          </mc:Fallback>
        </mc:AlternateContent>
      </w:r>
      <w:r>
        <w:rPr>
          <w:rStyle w:val="Heading1Char"/>
          <w:noProof/>
          <w:lang w:val="en-GB" w:eastAsia="en-GB"/>
        </w:rPr>
        <mc:AlternateContent>
          <mc:Choice Requires="wps">
            <w:drawing>
              <wp:anchor distT="0" distB="0" distL="114300" distR="114300" simplePos="0" relativeHeight="251646976" behindDoc="1" locked="0" layoutInCell="1" allowOverlap="1" wp14:anchorId="1D81FCB4" wp14:editId="7173BA65">
                <wp:simplePos x="0" y="0"/>
                <wp:positionH relativeFrom="column">
                  <wp:posOffset>-201930</wp:posOffset>
                </wp:positionH>
                <wp:positionV relativeFrom="paragraph">
                  <wp:posOffset>3538220</wp:posOffset>
                </wp:positionV>
                <wp:extent cx="3608070" cy="1290320"/>
                <wp:effectExtent l="0" t="0" r="11430" b="24130"/>
                <wp:wrapTight wrapText="bothSides">
                  <wp:wrapPolygon edited="0">
                    <wp:start x="570" y="0"/>
                    <wp:lineTo x="0" y="1594"/>
                    <wp:lineTo x="0" y="20728"/>
                    <wp:lineTo x="570" y="21685"/>
                    <wp:lineTo x="20984" y="21685"/>
                    <wp:lineTo x="21554" y="20728"/>
                    <wp:lineTo x="21554" y="1594"/>
                    <wp:lineTo x="20984" y="0"/>
                    <wp:lineTo x="570" y="0"/>
                  </wp:wrapPolygon>
                </wp:wrapTight>
                <wp:docPr id="1127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1290320"/>
                        </a:xfrm>
                        <a:prstGeom prst="roundRect">
                          <a:avLst/>
                        </a:prstGeom>
                        <a:solidFill>
                          <a:srgbClr val="92D050"/>
                        </a:solidFill>
                        <a:ln w="25400">
                          <a:solidFill>
                            <a:srgbClr val="00B050"/>
                          </a:solidFill>
                          <a:miter lim="800000"/>
                          <a:headEnd/>
                          <a:tailEnd/>
                        </a:ln>
                      </wps:spPr>
                      <wps:txbx>
                        <w:txbxContent>
                          <w:p w14:paraId="2553643A" w14:textId="77F6EB4A" w:rsidR="001A09A2" w:rsidRDefault="001A09A2">
                            <w:pPr>
                              <w:pStyle w:val="NormalWeb"/>
                              <w:kinsoku w:val="0"/>
                              <w:overflowPunct w:val="0"/>
                              <w:spacing w:before="403" w:beforeAutospacing="0" w:after="0" w:afterAutospacing="0"/>
                              <w:jc w:val="center"/>
                            </w:pPr>
                            <w:r>
                              <w:rPr>
                                <w:rFonts w:asciiTheme="minorHAnsi" w:hAnsi="Calibri" w:cs="Tahoma"/>
                                <w:b/>
                                <w:color w:val="34152D" w:themeColor="accent5" w:themeShade="80"/>
                                <w:kern w:val="24"/>
                                <w:sz w:val="48"/>
                              </w:rPr>
                              <w:t>Participation sociale sur un pied d’égalité</w:t>
                            </w:r>
                          </w:p>
                        </w:txbxContent>
                      </wps:txbx>
                      <wps:bodyPr anchor="ctr">
                        <a:noAutofit/>
                      </wps:bodyPr>
                    </wps:wsp>
                  </a:graphicData>
                </a:graphic>
                <wp14:sizeRelV relativeFrom="margin">
                  <wp14:pctHeight>0</wp14:pctHeight>
                </wp14:sizeRelV>
              </wp:anchor>
            </w:drawing>
          </mc:Choice>
          <mc:Fallback>
            <w:pict>
              <v:roundrect id="Rectangle 5" o:spid="_x0000_s1029" style="position:absolute;margin-left:-15.9pt;margin-top:278.6pt;width:284.1pt;height:10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" fillcolor="#92d050" strokecolor="#00b050" strokeweight="2pt">
                <v:stroke joinstyle="miter"/>
                <v:textbox>
                  <w:txbxContent>
                    <w:p w14:paraId="2553643A" w14:textId="77F6EB4A" w:rsidR="001A09A2" w:rsidRDefault="001A09A2">
                      <w:pPr>
                        <w:pStyle w:val="NormalWeb"/>
                        <w:kinsoku w:val="0"/>
                        <w:overflowPunct w:val="0"/>
                        <w:spacing w:before="403" w:beforeAutospacing="0" w:after="0" w:afterAutospacing="0"/>
                        <w:jc w:val="center"/>
                      </w:pPr>
                      <w:r>
                        <w:rPr>
                          <w:rFonts w:asciiTheme="minorHAnsi" w:hAnsi="Calibri" w:cs="Tahoma"/>
                          <w:b/>
                          <w:color w:val="34152D" w:themeColor="accent5" w:themeShade="80"/>
                          <w:kern w:val="24"/>
                          <w:sz w:val="48"/>
                        </w:rPr>
                        <w:t>Participation sociale sur un pied d’égalité</w:t>
                      </w:r>
                    </w:p>
                  </w:txbxContent>
                </v:textbox>
                <w10:wrap type="tight"/>
              </v:roundrect>
            </w:pict>
          </mc:Fallback>
        </mc:AlternateContent>
      </w:r>
      <w:r>
        <w:rPr>
          <w:rStyle w:val="Heading1Char"/>
          <w:noProof/>
          <w:lang w:val="en-GB" w:eastAsia="en-GB"/>
        </w:rPr>
        <mc:AlternateContent>
          <mc:Choice Requires="wps">
            <w:drawing>
              <wp:anchor distT="0" distB="0" distL="114300" distR="114300" simplePos="0" relativeHeight="251642880" behindDoc="1" locked="0" layoutInCell="1" allowOverlap="1" wp14:anchorId="31AFEA4F" wp14:editId="0C2F5DE1">
                <wp:simplePos x="0" y="0"/>
                <wp:positionH relativeFrom="column">
                  <wp:posOffset>3408218</wp:posOffset>
                </wp:positionH>
                <wp:positionV relativeFrom="paragraph">
                  <wp:posOffset>380011</wp:posOffset>
                </wp:positionV>
                <wp:extent cx="1804988" cy="1295400"/>
                <wp:effectExtent l="0" t="0" r="11430" b="19050"/>
                <wp:wrapTight wrapText="bothSides">
                  <wp:wrapPolygon edited="0">
                    <wp:start x="8035" y="0"/>
                    <wp:lineTo x="5199" y="953"/>
                    <wp:lineTo x="945" y="3812"/>
                    <wp:lineTo x="945" y="5082"/>
                    <wp:lineTo x="0" y="7941"/>
                    <wp:lineTo x="0" y="13341"/>
                    <wp:lineTo x="236" y="15882"/>
                    <wp:lineTo x="4254" y="20329"/>
                    <wp:lineTo x="7326" y="21600"/>
                    <wp:lineTo x="7799" y="21600"/>
                    <wp:lineTo x="13707" y="21600"/>
                    <wp:lineTo x="14179" y="21600"/>
                    <wp:lineTo x="17252" y="20329"/>
                    <wp:lineTo x="21269" y="15882"/>
                    <wp:lineTo x="21505" y="13341"/>
                    <wp:lineTo x="21505" y="7941"/>
                    <wp:lineTo x="20796" y="4447"/>
                    <wp:lineTo x="15834" y="635"/>
                    <wp:lineTo x="13470" y="0"/>
                    <wp:lineTo x="8035" y="0"/>
                  </wp:wrapPolygon>
                </wp:wrapTight>
                <wp:docPr id="5017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4988" cy="1295400"/>
                        </a:xfrm>
                        <a:prstGeom prst="ellipse">
                          <a:avLst/>
                        </a:prstGeom>
                        <a:solidFill>
                          <a:srgbClr val="C00000"/>
                        </a:solidFill>
                        <a:ln w="25400">
                          <a:solidFill>
                            <a:schemeClr val="accent2">
                              <a:lumMod val="60000"/>
                              <a:lumOff val="40000"/>
                            </a:schemeClr>
                          </a:solidFill>
                          <a:round/>
                          <a:headEnd/>
                          <a:tailEnd/>
                        </a:ln>
                        <a:effectLst/>
                      </wps:spPr>
                      <wps:txbx>
                        <w:txbxContent>
                          <w:p w14:paraId="59EC6796" w14:textId="77777777" w:rsidR="001A09A2" w:rsidRDefault="001A09A2">
                            <w:pPr>
                              <w:pStyle w:val="NormalWeb"/>
                              <w:kinsoku w:val="0"/>
                              <w:overflowPunct w:val="0"/>
                              <w:spacing w:before="0" w:beforeAutospacing="0" w:after="0" w:afterAutospacing="0"/>
                              <w:rPr>
                                <w:sz w:val="16"/>
                              </w:rPr>
                            </w:pPr>
                            <w:r>
                              <w:rPr>
                                <w:rFonts w:asciiTheme="minorHAnsi" w:hAnsi="Calibri" w:cstheme="minorBidi"/>
                                <w:b/>
                                <w:color w:val="004F71" w:themeColor="background1"/>
                                <w:kern w:val="24"/>
                                <w:sz w:val="32"/>
                              </w:rPr>
                              <w:t>Interactions</w:t>
                            </w:r>
                          </w:p>
                        </w:txbxContent>
                      </wps:txbx>
                      <wps:bodyPr wrap="none" anchor="ctr"/>
                    </wps:wsp>
                  </a:graphicData>
                </a:graphic>
              </wp:anchor>
            </w:drawing>
          </mc:Choice>
          <mc:Fallback>
            <w:pict>
              <v:oval id="Oval 2" o:spid="_x0000_s1030" style="position:absolute;margin-left:268.35pt;margin-top:29.9pt;width:142.15pt;height:102pt;z-index:-25167360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" fillcolor="#c00000" strokecolor="#ffcf5d [1941]" strokeweight="2pt">
                <v:textbox>
                  <w:txbxContent>
                    <w:p w14:paraId="59EC6796" w14:textId="77777777" w:rsidR="001A09A2" w:rsidRDefault="001A09A2">
                      <w:pPr>
                        <w:pStyle w:val="NormalWeb"/>
                        <w:kinsoku w:val="0"/>
                        <w:overflowPunct w:val="0"/>
                        <w:spacing w:before="0" w:beforeAutospacing="0" w:after="0" w:afterAutospacing="0"/>
                        <w:rPr>
                          <w:sz w:val="16"/>
                        </w:rPr>
                      </w:pPr>
                      <w:r>
                        <w:rPr>
                          <w:rFonts w:asciiTheme="minorHAnsi" w:hAnsi="Calibri" w:cstheme="minorBidi"/>
                          <w:b/>
                          <w:color w:val="004F71" w:themeColor="background1"/>
                          <w:kern w:val="24"/>
                          <w:sz w:val="32"/>
                        </w:rPr>
                        <w:t>Interactions</w:t>
                      </w:r>
                    </w:p>
                  </w:txbxContent>
                </v:textbox>
                <w10:wrap type="tight"/>
              </v:oval>
            </w:pict>
          </mc:Fallback>
        </mc:AlternateContent>
      </w:r>
      <w:bookmarkStart w:id="8" w:name="_Toc483050"/>
      <w:r>
        <w:rPr>
          <w:rStyle w:val="Heading1Char"/>
        </w:rPr>
        <w:t xml:space="preserve">Définition </w:t>
      </w:r>
      <w:r w:rsidR="007440D4">
        <w:rPr>
          <w:rStyle w:val="Heading1Char"/>
        </w:rPr>
        <w:t>du handicap</w:t>
      </w:r>
      <w:r>
        <w:rPr>
          <w:rStyle w:val="Heading1Char"/>
        </w:rPr>
        <w:t>, donnée par le C</w:t>
      </w:r>
      <w:r w:rsidR="007440D4">
        <w:rPr>
          <w:rStyle w:val="Heading1Char"/>
        </w:rPr>
        <w:t>R</w:t>
      </w:r>
      <w:r>
        <w:rPr>
          <w:rStyle w:val="Heading1Char"/>
        </w:rPr>
        <w:t>DPH</w:t>
      </w:r>
      <w:bookmarkEnd w:id="8"/>
    </w:p>
    <w:p w14:paraId="4B5C4EDE" w14:textId="55F06422" w:rsidR="001C0DB9" w:rsidRDefault="0090588A">
      <w:pPr>
        <w:rPr>
          <w:rFonts w:ascii="Arial" w:hAnsi="Arial" w:cs="Arial"/>
          <w:sz w:val="24"/>
        </w:rPr>
      </w:pPr>
      <w:r>
        <w:rPr>
          <w:rFonts w:ascii="Arial" w:hAnsi="Arial" w:cs="Arial"/>
          <w:noProof/>
          <w:color w:val="003349" w:themeColor="background1" w:themeShade="A6"/>
          <w:sz w:val="24"/>
          <w:lang w:val="en-GB" w:eastAsia="en-GB"/>
        </w:rPr>
        <mc:AlternateContent>
          <mc:Choice Requires="wps">
            <w:drawing>
              <wp:anchor distT="0" distB="0" distL="114300" distR="114300" simplePos="0" relativeHeight="251638784" behindDoc="1" locked="0" layoutInCell="1" allowOverlap="1" wp14:anchorId="31E3E080" wp14:editId="7106D9D2">
                <wp:simplePos x="0" y="0"/>
                <wp:positionH relativeFrom="column">
                  <wp:posOffset>5581650</wp:posOffset>
                </wp:positionH>
                <wp:positionV relativeFrom="paragraph">
                  <wp:posOffset>40005</wp:posOffset>
                </wp:positionV>
                <wp:extent cx="3019425" cy="2006600"/>
                <wp:effectExtent l="0" t="0" r="28575" b="12700"/>
                <wp:wrapTight wrapText="bothSides">
                  <wp:wrapPolygon edited="0">
                    <wp:start x="1499" y="0"/>
                    <wp:lineTo x="0" y="1025"/>
                    <wp:lineTo x="0" y="20096"/>
                    <wp:lineTo x="1090" y="21532"/>
                    <wp:lineTo x="1363" y="21532"/>
                    <wp:lineTo x="20305" y="21532"/>
                    <wp:lineTo x="20578" y="21532"/>
                    <wp:lineTo x="21668" y="20096"/>
                    <wp:lineTo x="21668" y="1025"/>
                    <wp:lineTo x="20169" y="0"/>
                    <wp:lineTo x="1499" y="0"/>
                  </wp:wrapPolygon>
                </wp:wrapTight>
                <wp:docPr id="501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006600"/>
                        </a:xfrm>
                        <a:prstGeom prst="roundRect">
                          <a:avLst/>
                        </a:prstGeom>
                        <a:solidFill>
                          <a:schemeClr val="accent4"/>
                        </a:solidFill>
                        <a:ln w="25400">
                          <a:solidFill>
                            <a:schemeClr val="accent4">
                              <a:lumMod val="75000"/>
                            </a:schemeClr>
                          </a:solidFill>
                          <a:miter lim="800000"/>
                          <a:headEnd/>
                          <a:tailEnd/>
                        </a:ln>
                      </wps:spPr>
                      <wps:txbx>
                        <w:txbxContent>
                          <w:p w14:paraId="47ABC844" w14:textId="2B2BCC0C" w:rsidR="001A09A2" w:rsidRDefault="001A09A2" w:rsidP="0029660C">
                            <w:pPr>
                              <w:pStyle w:val="NormalWeb"/>
                              <w:kinsoku w:val="0"/>
                              <w:overflowPunct w:val="0"/>
                              <w:spacing w:before="0" w:beforeAutospacing="0" w:after="0" w:afterAutospacing="0"/>
                            </w:pPr>
                            <w:r>
                              <w:rPr>
                                <w:rFonts w:asciiTheme="minorHAnsi" w:hAnsi="Calibri" w:cs="Tahoma"/>
                                <w:b/>
                                <w:color w:val="004F71" w:themeColor="background1"/>
                                <w:kern w:val="24"/>
                                <w:sz w:val="56"/>
                              </w:rPr>
                              <w:t>Environnement</w:t>
                            </w:r>
                          </w:p>
                          <w:p w14:paraId="242EACB3" w14:textId="318262EC" w:rsidR="001A09A2" w:rsidRDefault="001A09A2">
                            <w:pPr>
                              <w:pStyle w:val="NormalWeb"/>
                              <w:spacing w:before="40" w:beforeAutospacing="0" w:after="40" w:afterAutospacing="0"/>
                              <w:jc w:val="center"/>
                            </w:pPr>
                            <w:r>
                              <w:rPr>
                                <w:rFonts w:asciiTheme="minorHAnsi" w:hAnsi="Calibri" w:cstheme="minorBidi"/>
                                <w:b/>
                                <w:color w:val="004F71" w:themeColor="background1"/>
                                <w:kern w:val="24"/>
                                <w:sz w:val="32"/>
                              </w:rPr>
                              <w:t>(Obstacles institutionnels, comportementaux</w:t>
                            </w:r>
                            <w:r>
                              <w:rPr>
                                <w:rFonts w:asciiTheme="minorHAnsi" w:hAnsi="Calibri" w:cstheme="minorBidi"/>
                                <w:b/>
                                <w:color w:val="004F71" w:themeColor="background1"/>
                                <w:kern w:val="24"/>
                                <w:sz w:val="32"/>
                              </w:rPr>
                              <w:br/>
                              <w:t xml:space="preserve">&amp; environnementaux et/ ou </w:t>
                            </w:r>
                          </w:p>
                          <w:p w14:paraId="2DA41A42" w14:textId="2EDF475A" w:rsidR="001A09A2" w:rsidRDefault="001A09A2">
                            <w:pPr>
                              <w:pStyle w:val="NormalWeb"/>
                              <w:spacing w:before="40" w:beforeAutospacing="0" w:after="40" w:afterAutospacing="0"/>
                              <w:jc w:val="center"/>
                            </w:pPr>
                            <w:proofErr w:type="gramStart"/>
                            <w:r>
                              <w:rPr>
                                <w:rFonts w:asciiTheme="minorHAnsi" w:hAnsi="Calibri" w:cstheme="minorBidi"/>
                                <w:b/>
                                <w:color w:val="92D050"/>
                                <w:kern w:val="24"/>
                                <w:sz w:val="32"/>
                              </w:rPr>
                              <w:t>facilitateurs</w:t>
                            </w:r>
                            <w:proofErr w:type="gramEnd"/>
                            <w:r>
                              <w:rPr>
                                <w:rFonts w:asciiTheme="minorHAnsi" w:hAnsi="Calibri" w:cstheme="minorBidi"/>
                                <w:b/>
                                <w:color w:val="004F71" w:themeColor="background1"/>
                                <w:kern w:val="24"/>
                                <w:sz w:val="32"/>
                              </w:rPr>
                              <w:t>)</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oundrect id="Rectangle 3" o:spid="_x0000_s1031" style="position:absolute;margin-left:439.5pt;margin-top:3.15pt;width:237.75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" fillcolor="#e35205 [3207]" strokecolor="#a93d03 [2407]" strokeweight="2pt">
                <v:stroke joinstyle="miter"/>
                <v:textbox>
                  <w:txbxContent>
                    <w:p w14:paraId="47ABC844" w14:textId="2B2BCC0C" w:rsidR="001A09A2" w:rsidRDefault="001A09A2" w:rsidP="0029660C">
                      <w:pPr>
                        <w:pStyle w:val="NormalWeb"/>
                        <w:kinsoku w:val="0"/>
                        <w:overflowPunct w:val="0"/>
                        <w:spacing w:before="0" w:beforeAutospacing="0" w:after="0" w:afterAutospacing="0"/>
                      </w:pPr>
                      <w:r>
                        <w:rPr>
                          <w:rFonts w:asciiTheme="minorHAnsi" w:hAnsi="Calibri" w:cs="Tahoma"/>
                          <w:b/>
                          <w:color w:val="004F71" w:themeColor="background1"/>
                          <w:kern w:val="24"/>
                          <w:sz w:val="56"/>
                        </w:rPr>
                        <w:t>Environnement</w:t>
                      </w:r>
                    </w:p>
                    <w:p w14:paraId="242EACB3" w14:textId="318262EC" w:rsidR="001A09A2" w:rsidRDefault="001A09A2">
                      <w:pPr>
                        <w:pStyle w:val="NormalWeb"/>
                        <w:spacing w:before="40" w:beforeAutospacing="0" w:after="40" w:afterAutospacing="0"/>
                        <w:jc w:val="center"/>
                      </w:pPr>
                      <w:r>
                        <w:rPr>
                          <w:rFonts w:asciiTheme="minorHAnsi" w:hAnsi="Calibri" w:cstheme="minorBidi"/>
                          <w:b/>
                          <w:color w:val="004F71" w:themeColor="background1"/>
                          <w:kern w:val="24"/>
                          <w:sz w:val="32"/>
                        </w:rPr>
                        <w:t>(Obstacles institutionnels, comportementaux</w:t>
                      </w:r>
                      <w:r>
                        <w:rPr>
                          <w:rFonts w:asciiTheme="minorHAnsi" w:hAnsi="Calibri" w:cstheme="minorBidi"/>
                          <w:b/>
                          <w:color w:val="004F71" w:themeColor="background1"/>
                          <w:kern w:val="24"/>
                          <w:sz w:val="32"/>
                        </w:rPr>
                        <w:br/>
                        <w:t xml:space="preserve">&amp; environnementaux et/ ou </w:t>
                      </w:r>
                    </w:p>
                    <w:p w14:paraId="2DA41A42" w14:textId="2EDF475A" w:rsidR="001A09A2" w:rsidRDefault="001A09A2">
                      <w:pPr>
                        <w:pStyle w:val="NormalWeb"/>
                        <w:spacing w:before="40" w:beforeAutospacing="0" w:after="40" w:afterAutospacing="0"/>
                        <w:jc w:val="center"/>
                      </w:pPr>
                      <w:proofErr w:type="gramStart"/>
                      <w:r>
                        <w:rPr>
                          <w:rFonts w:asciiTheme="minorHAnsi" w:hAnsi="Calibri" w:cstheme="minorBidi"/>
                          <w:b/>
                          <w:color w:val="92D050"/>
                          <w:kern w:val="24"/>
                          <w:sz w:val="32"/>
                        </w:rPr>
                        <w:t>facilitateurs</w:t>
                      </w:r>
                      <w:proofErr w:type="gramEnd"/>
                      <w:r>
                        <w:rPr>
                          <w:rFonts w:asciiTheme="minorHAnsi" w:hAnsi="Calibri" w:cstheme="minorBidi"/>
                          <w:b/>
                          <w:color w:val="004F71" w:themeColor="background1"/>
                          <w:kern w:val="24"/>
                          <w:sz w:val="32"/>
                        </w:rPr>
                        <w:t>)</w:t>
                      </w:r>
                    </w:p>
                  </w:txbxContent>
                </v:textbox>
                <w10:wrap type="tight"/>
              </v:roundrect>
            </w:pict>
          </mc:Fallback>
        </mc:AlternateContent>
      </w:r>
    </w:p>
    <w:p w14:paraId="54166B98" w14:textId="77777777" w:rsidR="001C0DB9" w:rsidRDefault="001C0DB9">
      <w:pPr>
        <w:rPr>
          <w:rFonts w:ascii="Arial" w:hAnsi="Arial" w:cs="Arial"/>
          <w:sz w:val="24"/>
        </w:rPr>
      </w:pPr>
    </w:p>
    <w:p w14:paraId="288DF07A" w14:textId="77777777" w:rsidR="001C0DB9" w:rsidRDefault="001C0DB9">
      <w:pPr>
        <w:rPr>
          <w:rFonts w:ascii="Arial" w:hAnsi="Arial" w:cs="Arial"/>
          <w:sz w:val="24"/>
        </w:rPr>
      </w:pPr>
    </w:p>
    <w:p w14:paraId="42EAE4C7" w14:textId="77777777" w:rsidR="001C0DB9" w:rsidRDefault="001C0DB9">
      <w:pPr>
        <w:rPr>
          <w:rFonts w:ascii="Arial" w:hAnsi="Arial" w:cs="Arial"/>
          <w:sz w:val="24"/>
        </w:rPr>
      </w:pPr>
    </w:p>
    <w:p w14:paraId="603D25A0" w14:textId="77777777" w:rsidR="001C0DB9" w:rsidRDefault="001C0DB9">
      <w:pPr>
        <w:rPr>
          <w:rFonts w:ascii="Arial" w:hAnsi="Arial" w:cs="Arial"/>
          <w:sz w:val="24"/>
        </w:rPr>
      </w:pPr>
    </w:p>
    <w:p w14:paraId="4025F329" w14:textId="77777777" w:rsidR="001C0DB9" w:rsidRDefault="001C0DB9">
      <w:pPr>
        <w:rPr>
          <w:rFonts w:ascii="Arial" w:hAnsi="Arial" w:cs="Arial"/>
          <w:sz w:val="24"/>
        </w:rPr>
      </w:pPr>
    </w:p>
    <w:p w14:paraId="6F276F4C" w14:textId="77777777" w:rsidR="001C0DB9" w:rsidRDefault="001C0DB9">
      <w:pPr>
        <w:rPr>
          <w:rFonts w:ascii="Arial" w:hAnsi="Arial" w:cs="Arial"/>
          <w:sz w:val="24"/>
        </w:rPr>
      </w:pPr>
    </w:p>
    <w:p w14:paraId="44BD25A8" w14:textId="77777777" w:rsidR="001C0DB9" w:rsidRDefault="001C0DB9">
      <w:pPr>
        <w:rPr>
          <w:rFonts w:ascii="Arial" w:hAnsi="Arial" w:cs="Arial"/>
          <w:sz w:val="24"/>
        </w:rPr>
      </w:pPr>
    </w:p>
    <w:p w14:paraId="5359A755" w14:textId="77777777" w:rsidR="001C0DB9" w:rsidRDefault="001C0DB9">
      <w:pPr>
        <w:rPr>
          <w:rFonts w:ascii="Arial" w:hAnsi="Arial" w:cs="Arial"/>
          <w:sz w:val="24"/>
        </w:rPr>
      </w:pPr>
    </w:p>
    <w:p w14:paraId="7A52E26B" w14:textId="77777777" w:rsidR="001C0DB9" w:rsidRDefault="001C0DB9">
      <w:pPr>
        <w:rPr>
          <w:rFonts w:ascii="Arial" w:hAnsi="Arial" w:cs="Arial"/>
          <w:sz w:val="24"/>
        </w:rPr>
      </w:pPr>
    </w:p>
    <w:p w14:paraId="1C6112ED" w14:textId="77777777" w:rsidR="001C0DB9" w:rsidRDefault="001C0DB9">
      <w:pPr>
        <w:rPr>
          <w:rFonts w:ascii="Arial" w:hAnsi="Arial" w:cs="Arial"/>
          <w:sz w:val="24"/>
        </w:rPr>
      </w:pPr>
    </w:p>
    <w:p w14:paraId="07FDEBCA" w14:textId="77777777" w:rsidR="001C0DB9" w:rsidRDefault="001C0DB9">
      <w:pPr>
        <w:rPr>
          <w:rFonts w:ascii="Arial" w:hAnsi="Arial" w:cs="Arial"/>
          <w:sz w:val="24"/>
        </w:rPr>
      </w:pPr>
    </w:p>
    <w:p w14:paraId="6BAA4DC6" w14:textId="77777777" w:rsidR="001C0DB9" w:rsidRDefault="001C0DB9">
      <w:pPr>
        <w:rPr>
          <w:rFonts w:ascii="Arial" w:hAnsi="Arial" w:cs="Arial"/>
          <w:sz w:val="24"/>
        </w:rPr>
      </w:pPr>
    </w:p>
    <w:p w14:paraId="037394A8" w14:textId="77777777" w:rsidR="001C0DB9" w:rsidRDefault="001C0DB9">
      <w:pPr>
        <w:rPr>
          <w:rFonts w:ascii="Arial" w:hAnsi="Arial" w:cs="Arial"/>
          <w:sz w:val="24"/>
        </w:rPr>
      </w:pPr>
    </w:p>
    <w:p w14:paraId="0A5D00FA" w14:textId="77777777" w:rsidR="001C0DB9" w:rsidRDefault="001C0DB9">
      <w:pPr>
        <w:rPr>
          <w:rFonts w:ascii="Arial" w:hAnsi="Arial" w:cs="Arial"/>
          <w:sz w:val="24"/>
        </w:rPr>
      </w:pPr>
    </w:p>
    <w:p w14:paraId="6A20E88F" w14:textId="77777777" w:rsidR="001C0DB9" w:rsidRDefault="001C0DB9">
      <w:pPr>
        <w:rPr>
          <w:rFonts w:ascii="Arial" w:hAnsi="Arial" w:cs="Arial"/>
          <w:sz w:val="24"/>
        </w:rPr>
      </w:pPr>
    </w:p>
    <w:p w14:paraId="44B44524" w14:textId="5B108CC8" w:rsidR="001C0DB9" w:rsidRDefault="0090588A">
      <w:pPr>
        <w:tabs>
          <w:tab w:val="left" w:pos="1178"/>
        </w:tabs>
        <w:rPr>
          <w:rFonts w:ascii="Arial" w:hAnsi="Arial" w:cs="Arial"/>
          <w:color w:val="003349" w:themeColor="background1" w:themeShade="A6"/>
          <w:sz w:val="24"/>
        </w:rPr>
      </w:pPr>
      <w:r>
        <w:rPr>
          <w:rFonts w:ascii="Arial" w:hAnsi="Arial" w:cs="Arial"/>
          <w:noProof/>
          <w:color w:val="003349" w:themeColor="background1" w:themeShade="A6"/>
          <w:sz w:val="24"/>
          <w:lang w:val="en-GB" w:eastAsia="en-GB"/>
        </w:rPr>
        <mc:AlternateContent>
          <mc:Choice Requires="wps">
            <w:drawing>
              <wp:anchor distT="0" distB="0" distL="114300" distR="114300" simplePos="0" relativeHeight="251671552" behindDoc="0" locked="0" layoutInCell="1" allowOverlap="1" wp14:anchorId="24F5C773" wp14:editId="03F144BF">
                <wp:simplePos x="0" y="0"/>
                <wp:positionH relativeFrom="column">
                  <wp:posOffset>0</wp:posOffset>
                </wp:positionH>
                <wp:positionV relativeFrom="paragraph">
                  <wp:posOffset>0</wp:posOffset>
                </wp:positionV>
                <wp:extent cx="8229600" cy="1126462"/>
                <wp:effectExtent l="0" t="0" r="0"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1126462"/>
                        </a:xfrm>
                        <a:prstGeom prst="rect">
                          <a:avLst/>
                        </a:prstGeom>
                        <a:noFill/>
                        <a:ln w="9525">
                          <a:noFill/>
                          <a:miter lim="800000"/>
                          <a:headEnd/>
                          <a:tailEnd/>
                        </a:ln>
                      </wps:spPr>
                      <wps:txbx>
                        <w:txbxContent>
                          <w:p w14:paraId="1C9B7E0C" w14:textId="5DBFBF28" w:rsidR="001A09A2" w:rsidRDefault="001A09A2">
                            <w:pPr>
                              <w:pStyle w:val="NormalWeb"/>
                              <w:spacing w:before="77" w:beforeAutospacing="0" w:after="0" w:afterAutospacing="0"/>
                            </w:pPr>
                            <w:r>
                              <w:rPr>
                                <w:rFonts w:asciiTheme="minorHAnsi" w:hAnsi="Calibri" w:cstheme="minorBidi"/>
                                <w:color w:val="0077C8" w:themeColor="text1"/>
                                <w:kern w:val="24"/>
                                <w:sz w:val="32"/>
                              </w:rPr>
                              <w:t xml:space="preserve">« </w:t>
                            </w:r>
                            <w:r>
                              <w:rPr>
                                <w:rFonts w:asciiTheme="minorHAnsi" w:hAnsi="Calibri" w:cstheme="minorBidi"/>
                                <w:b/>
                                <w:color w:val="0077C8" w:themeColor="text1"/>
                                <w:kern w:val="24"/>
                                <w:sz w:val="32"/>
                              </w:rPr>
                              <w:t>Le handicap</w:t>
                            </w:r>
                            <w:r>
                              <w:rPr>
                                <w:rFonts w:asciiTheme="minorHAnsi" w:hAnsi="Calibri" w:cstheme="minorBidi"/>
                                <w:color w:val="0077C8" w:themeColor="text1"/>
                                <w:kern w:val="24"/>
                                <w:sz w:val="32"/>
                              </w:rPr>
                              <w:t xml:space="preserve"> est un </w:t>
                            </w:r>
                            <w:r>
                              <w:rPr>
                                <w:rFonts w:asciiTheme="minorHAnsi" w:hAnsi="Calibri" w:cstheme="minorBidi"/>
                                <w:b/>
                                <w:color w:val="0077C8" w:themeColor="text1"/>
                                <w:kern w:val="24"/>
                                <w:sz w:val="32"/>
                              </w:rPr>
                              <w:t>concept qui évolue</w:t>
                            </w:r>
                            <w:r>
                              <w:rPr>
                                <w:rFonts w:asciiTheme="minorHAnsi" w:hAnsi="Calibri" w:cstheme="minorBidi"/>
                                <w:color w:val="0077C8" w:themeColor="text1"/>
                                <w:kern w:val="24"/>
                                <w:sz w:val="32"/>
                              </w:rPr>
                              <w:t xml:space="preserve">, ... « La notion de handicap évolue et </w:t>
                            </w:r>
                            <w:r>
                              <w:rPr>
                                <w:rFonts w:asciiTheme="minorHAnsi" w:hAnsi="Calibri" w:cstheme="minorBidi"/>
                                <w:b/>
                                <w:color w:val="0077C8" w:themeColor="text1"/>
                                <w:kern w:val="24"/>
                                <w:sz w:val="32"/>
                              </w:rPr>
                              <w:t>résulte</w:t>
                            </w:r>
                            <w:r>
                              <w:rPr>
                                <w:rFonts w:asciiTheme="minorHAnsi" w:hAnsi="Calibri" w:cstheme="minorBidi"/>
                                <w:color w:val="0077C8" w:themeColor="text1"/>
                                <w:kern w:val="24"/>
                                <w:sz w:val="32"/>
                              </w:rPr>
                              <w:t xml:space="preserve"> de </w:t>
                            </w:r>
                            <w:r>
                              <w:rPr>
                                <w:rFonts w:asciiTheme="minorHAnsi" w:hAnsi="Calibri" w:cstheme="minorBidi"/>
                                <w:b/>
                                <w:color w:val="0077C8" w:themeColor="text1"/>
                                <w:kern w:val="24"/>
                                <w:sz w:val="32"/>
                              </w:rPr>
                              <w:t>l'interaction entre des personnes présentant des incapacités et les barrières comportementales et environnementales qui font obstacle à leur pleine et effective participation à</w:t>
                            </w:r>
                            <w:r>
                              <w:rPr>
                                <w:rFonts w:asciiTheme="minorHAnsi" w:hAnsi="Calibri" w:cstheme="minorBidi"/>
                                <w:color w:val="0077C8" w:themeColor="text1"/>
                                <w:kern w:val="24"/>
                                <w:sz w:val="32"/>
                              </w:rPr>
                              <w:t xml:space="preserve"> la société, sur la base de l'égalité avec les autres. » </w:t>
                            </w:r>
                          </w:p>
                          <w:p w14:paraId="143F4A42" w14:textId="3318E96D" w:rsidR="001A09A2" w:rsidRPr="006127F2" w:rsidRDefault="001A09A2">
                            <w:pPr>
                              <w:pStyle w:val="NormalWeb"/>
                              <w:spacing w:before="77" w:beforeAutospacing="0" w:after="0" w:afterAutospacing="0"/>
                              <w:rPr>
                                <w:lang w:val="en-US"/>
                              </w:rPr>
                            </w:pPr>
                            <w:r w:rsidRPr="006127F2">
                              <w:rPr>
                                <w:rFonts w:asciiTheme="minorHAnsi" w:hAnsi="Calibri" w:cstheme="minorBidi"/>
                                <w:color w:val="0077C8" w:themeColor="text1"/>
                                <w:kern w:val="24"/>
                                <w:sz w:val="32"/>
                                <w:lang w:val="en-US"/>
                              </w:rPr>
                              <w:t xml:space="preserve">(UN </w:t>
                            </w:r>
                            <w:r>
                              <w:rPr>
                                <w:rFonts w:asciiTheme="minorHAnsi" w:hAnsi="Calibri" w:cstheme="minorBidi"/>
                                <w:color w:val="0077C8" w:themeColor="text1"/>
                                <w:kern w:val="24"/>
                                <w:sz w:val="32"/>
                                <w:lang w:val="en-US"/>
                              </w:rPr>
                              <w:t>CRDPH</w:t>
                            </w:r>
                            <w:r w:rsidRPr="006127F2">
                              <w:rPr>
                                <w:rFonts w:asciiTheme="minorHAnsi" w:hAnsi="Calibri" w:cstheme="minorBidi"/>
                                <w:color w:val="0077C8" w:themeColor="text1"/>
                                <w:kern w:val="24"/>
                                <w:sz w:val="32"/>
                                <w:lang w:val="en-US"/>
                              </w:rPr>
                              <w:t xml:space="preserve"> 2006/ WHO ICF 2001, UNHCR 2010, 2011)</w:t>
                            </w:r>
                          </w:p>
                        </w:txbxContent>
                      </wps:txbx>
                      <wps:bodyPr>
                        <a:spAutoFit/>
                      </wps:bodyPr>
                    </wps:wsp>
                  </a:graphicData>
                </a:graphic>
              </wp:anchor>
            </w:drawing>
          </mc:Choice>
          <mc:Fallback>
            <w:pict>
              <v:shape id="Text Box 14" o:spid="_x0000_s1032" type="#_x0000_t202" style="position:absolute;margin-left:0;margin-top:0;width:9in;height:8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" filled="f" stroked="f">
                <v:textbox style="mso-fit-shape-to-text:t">
                  <w:txbxContent>
                    <w:p w14:paraId="1C9B7E0C" w14:textId="5DBFBF28" w:rsidR="001A09A2" w:rsidRDefault="001A09A2">
                      <w:pPr>
                        <w:pStyle w:val="NormalWeb"/>
                        <w:spacing w:before="77" w:beforeAutospacing="0" w:after="0" w:afterAutospacing="0"/>
                      </w:pPr>
                      <w:r>
                        <w:rPr>
                          <w:rFonts w:asciiTheme="minorHAnsi" w:hAnsi="Calibri" w:cstheme="minorBidi"/>
                          <w:color w:val="0077C8" w:themeColor="text1"/>
                          <w:kern w:val="24"/>
                          <w:sz w:val="32"/>
                        </w:rPr>
                        <w:t xml:space="preserve">« </w:t>
                      </w:r>
                      <w:r>
                        <w:rPr>
                          <w:rFonts w:asciiTheme="minorHAnsi" w:hAnsi="Calibri" w:cstheme="minorBidi"/>
                          <w:b/>
                          <w:color w:val="0077C8" w:themeColor="text1"/>
                          <w:kern w:val="24"/>
                          <w:sz w:val="32"/>
                        </w:rPr>
                        <w:t>Le handicap</w:t>
                      </w:r>
                      <w:r>
                        <w:rPr>
                          <w:rFonts w:asciiTheme="minorHAnsi" w:hAnsi="Calibri" w:cstheme="minorBidi"/>
                          <w:color w:val="0077C8" w:themeColor="text1"/>
                          <w:kern w:val="24"/>
                          <w:sz w:val="32"/>
                        </w:rPr>
                        <w:t xml:space="preserve"> est un </w:t>
                      </w:r>
                      <w:r>
                        <w:rPr>
                          <w:rFonts w:asciiTheme="minorHAnsi" w:hAnsi="Calibri" w:cstheme="minorBidi"/>
                          <w:b/>
                          <w:color w:val="0077C8" w:themeColor="text1"/>
                          <w:kern w:val="24"/>
                          <w:sz w:val="32"/>
                        </w:rPr>
                        <w:t>concept qui évolue</w:t>
                      </w:r>
                      <w:r>
                        <w:rPr>
                          <w:rFonts w:asciiTheme="minorHAnsi" w:hAnsi="Calibri" w:cstheme="minorBidi"/>
                          <w:color w:val="0077C8" w:themeColor="text1"/>
                          <w:kern w:val="24"/>
                          <w:sz w:val="32"/>
                        </w:rPr>
                        <w:t xml:space="preserve">, ... « La notion de handicap évolue et </w:t>
                      </w:r>
                      <w:r>
                        <w:rPr>
                          <w:rFonts w:asciiTheme="minorHAnsi" w:hAnsi="Calibri" w:cstheme="minorBidi"/>
                          <w:b/>
                          <w:color w:val="0077C8" w:themeColor="text1"/>
                          <w:kern w:val="24"/>
                          <w:sz w:val="32"/>
                        </w:rPr>
                        <w:t>résulte</w:t>
                      </w:r>
                      <w:r>
                        <w:rPr>
                          <w:rFonts w:asciiTheme="minorHAnsi" w:hAnsi="Calibri" w:cstheme="minorBidi"/>
                          <w:color w:val="0077C8" w:themeColor="text1"/>
                          <w:kern w:val="24"/>
                          <w:sz w:val="32"/>
                        </w:rPr>
                        <w:t xml:space="preserve"> de </w:t>
                      </w:r>
                      <w:r>
                        <w:rPr>
                          <w:rFonts w:asciiTheme="minorHAnsi" w:hAnsi="Calibri" w:cstheme="minorBidi"/>
                          <w:b/>
                          <w:color w:val="0077C8" w:themeColor="text1"/>
                          <w:kern w:val="24"/>
                          <w:sz w:val="32"/>
                        </w:rPr>
                        <w:t>l'interaction entre des personnes présentant des incapacités et les barrières comportementales et environnementales qui font obstacle à leur pleine et effective participation à</w:t>
                      </w:r>
                      <w:r>
                        <w:rPr>
                          <w:rFonts w:asciiTheme="minorHAnsi" w:hAnsi="Calibri" w:cstheme="minorBidi"/>
                          <w:color w:val="0077C8" w:themeColor="text1"/>
                          <w:kern w:val="24"/>
                          <w:sz w:val="32"/>
                        </w:rPr>
                        <w:t xml:space="preserve"> la société, sur la base de l'égalité avec les autres. » </w:t>
                      </w:r>
                    </w:p>
                    <w:p w14:paraId="143F4A42" w14:textId="3318E96D" w:rsidR="001A09A2" w:rsidRPr="006127F2" w:rsidRDefault="001A09A2">
                      <w:pPr>
                        <w:pStyle w:val="NormalWeb"/>
                        <w:spacing w:before="77" w:beforeAutospacing="0" w:after="0" w:afterAutospacing="0"/>
                        <w:rPr>
                          <w:lang w:val="en-US"/>
                        </w:rPr>
                      </w:pPr>
                      <w:r w:rsidRPr="006127F2">
                        <w:rPr>
                          <w:rFonts w:asciiTheme="minorHAnsi" w:hAnsi="Calibri" w:cstheme="minorBidi"/>
                          <w:color w:val="0077C8" w:themeColor="text1"/>
                          <w:kern w:val="24"/>
                          <w:sz w:val="32"/>
                          <w:lang w:val="en-US"/>
                        </w:rPr>
                        <w:t xml:space="preserve">(UN </w:t>
                      </w:r>
                      <w:r>
                        <w:rPr>
                          <w:rFonts w:asciiTheme="minorHAnsi" w:hAnsi="Calibri" w:cstheme="minorBidi"/>
                          <w:color w:val="0077C8" w:themeColor="text1"/>
                          <w:kern w:val="24"/>
                          <w:sz w:val="32"/>
                          <w:lang w:val="en-US"/>
                        </w:rPr>
                        <w:t>CRDPH</w:t>
                      </w:r>
                      <w:r w:rsidRPr="006127F2">
                        <w:rPr>
                          <w:rFonts w:asciiTheme="minorHAnsi" w:hAnsi="Calibri" w:cstheme="minorBidi"/>
                          <w:color w:val="0077C8" w:themeColor="text1"/>
                          <w:kern w:val="24"/>
                          <w:sz w:val="32"/>
                          <w:lang w:val="en-US"/>
                        </w:rPr>
                        <w:t xml:space="preserve"> 2006/ WHO ICF 2001, UNHCR 2010, 2011)</w:t>
                      </w:r>
                    </w:p>
                  </w:txbxContent>
                </v:textbox>
              </v:shape>
            </w:pict>
          </mc:Fallback>
        </mc:AlternateContent>
      </w:r>
    </w:p>
    <w:p w14:paraId="3F7C5403" w14:textId="52CD4C52" w:rsidR="001C0DB9" w:rsidRDefault="001C0DB9">
      <w:pPr>
        <w:tabs>
          <w:tab w:val="left" w:pos="1178"/>
        </w:tabs>
        <w:rPr>
          <w:rFonts w:ascii="Arial" w:hAnsi="Arial" w:cs="Arial"/>
          <w:sz w:val="24"/>
        </w:rPr>
        <w:sectPr w:rsidR="001C0DB9" w:rsidSect="00F14C6D">
          <w:footerReference w:type="even" r:id="rId20"/>
          <w:footerReference w:type="default" r:id="rId21"/>
          <w:pgSz w:w="16838" w:h="11906" w:orient="landscape"/>
          <w:pgMar w:top="1440" w:right="1440" w:bottom="1440" w:left="1440" w:header="708" w:footer="708" w:gutter="0"/>
          <w:cols w:space="708"/>
          <w:docGrid w:linePitch="360"/>
        </w:sectPr>
      </w:pPr>
    </w:p>
    <w:p w14:paraId="59807FB1" w14:textId="55792182" w:rsidR="001C0DB9" w:rsidRDefault="0090588A">
      <w:pPr>
        <w:pStyle w:val="Heading1"/>
      </w:pPr>
      <w:bookmarkStart w:id="9" w:name="_Toc483051"/>
      <w:r>
        <w:lastRenderedPageBreak/>
        <w:t xml:space="preserve">Concepts clés </w:t>
      </w:r>
      <w:r w:rsidR="00F42ED3">
        <w:t>du handicap</w:t>
      </w:r>
      <w:bookmarkEnd w:id="9"/>
      <w:r>
        <w:t xml:space="preserve"> </w:t>
      </w:r>
    </w:p>
    <w:p w14:paraId="7DBAC6F0" w14:textId="77777777" w:rsidR="001C0DB9" w:rsidRDefault="001C0DB9">
      <w:pPr>
        <w:pStyle w:val="Heading2"/>
        <w:spacing w:line="240" w:lineRule="auto"/>
        <w:rPr>
          <w:rFonts w:ascii="Arial" w:eastAsia="Times New Roman" w:hAnsi="Arial" w:cs="Arial"/>
          <w:b w:val="0"/>
          <w:color w:val="auto"/>
          <w:sz w:val="24"/>
        </w:rPr>
      </w:pPr>
    </w:p>
    <w:p w14:paraId="22CD4474" w14:textId="77777777" w:rsidR="001C0DB9" w:rsidRDefault="0090588A">
      <w:pPr>
        <w:pStyle w:val="Heading2"/>
        <w:spacing w:line="240" w:lineRule="auto"/>
        <w:rPr>
          <w:rFonts w:ascii="Arial" w:eastAsia="Times New Roman" w:hAnsi="Arial" w:cs="Arial"/>
          <w:b w:val="0"/>
          <w:color w:val="auto"/>
          <w:sz w:val="24"/>
        </w:rPr>
      </w:pPr>
      <w:bookmarkStart w:id="10" w:name="_Toc533004641"/>
      <w:bookmarkStart w:id="11" w:name="_Toc483052"/>
      <w:r>
        <w:rPr>
          <w:rFonts w:ascii="Arial" w:eastAsia="Times New Roman" w:hAnsi="Arial" w:cs="Arial"/>
          <w:b w:val="0"/>
          <w:color w:val="auto"/>
          <w:sz w:val="24"/>
        </w:rPr>
        <w:t>Trouble du langage</w:t>
      </w:r>
      <w:bookmarkEnd w:id="10"/>
      <w:bookmarkEnd w:id="11"/>
    </w:p>
    <w:p w14:paraId="6959C47D" w14:textId="61F7E2BB" w:rsidR="001C0DB9" w:rsidRDefault="006127F2">
      <w:pPr>
        <w:pStyle w:val="Heading2"/>
        <w:spacing w:line="240" w:lineRule="auto"/>
        <w:rPr>
          <w:rFonts w:ascii="Arial" w:hAnsi="Arial" w:cs="Arial"/>
          <w:color w:val="0077C8" w:themeColor="text1"/>
          <w:sz w:val="24"/>
        </w:rPr>
      </w:pPr>
      <w:r>
        <w:rPr>
          <w:rFonts w:ascii="Arial" w:hAnsi="Arial" w:cs="Arial"/>
          <w:color w:val="0077C8" w:themeColor="text1"/>
          <w:sz w:val="24"/>
        </w:rPr>
        <w:t xml:space="preserve"> </w:t>
      </w:r>
    </w:p>
    <w:p w14:paraId="610FD493" w14:textId="1E713452" w:rsidR="001C0DB9" w:rsidRDefault="0090588A">
      <w:pPr>
        <w:spacing w:after="0" w:line="240" w:lineRule="auto"/>
        <w:rPr>
          <w:rFonts w:ascii="Arial" w:eastAsia="Times New Roman" w:hAnsi="Arial" w:cs="Arial"/>
          <w:sz w:val="24"/>
        </w:rPr>
      </w:pPr>
      <w:r w:rsidRPr="00364898">
        <w:rPr>
          <w:rFonts w:ascii="Arial" w:eastAsia="Times New Roman" w:hAnsi="Arial" w:cs="Arial"/>
          <w:sz w:val="24"/>
        </w:rPr>
        <w:t xml:space="preserve">La terminologie liée </w:t>
      </w:r>
      <w:r w:rsidR="00F42ED3" w:rsidRPr="00364898">
        <w:rPr>
          <w:rFonts w:ascii="Arial" w:eastAsia="Times New Roman" w:hAnsi="Arial" w:cs="Arial"/>
          <w:sz w:val="24"/>
        </w:rPr>
        <w:t>au handicap</w:t>
      </w:r>
      <w:r w:rsidR="00364898" w:rsidRPr="00364898">
        <w:rPr>
          <w:rFonts w:ascii="Arial" w:eastAsia="Times New Roman" w:hAnsi="Arial" w:cs="Arial"/>
          <w:sz w:val="24"/>
        </w:rPr>
        <w:t xml:space="preserve"> est en pleine évolution. </w:t>
      </w:r>
      <w:r w:rsidRPr="00364898">
        <w:rPr>
          <w:rFonts w:ascii="Arial" w:eastAsia="Times New Roman" w:hAnsi="Arial" w:cs="Arial"/>
          <w:sz w:val="24"/>
        </w:rPr>
        <w:t xml:space="preserve">Il est recommandé d’utiliser </w:t>
      </w:r>
      <w:r w:rsidR="00CA1F8B" w:rsidRPr="00364898">
        <w:rPr>
          <w:rFonts w:ascii="Arial" w:eastAsia="Times New Roman" w:hAnsi="Arial" w:cs="Arial"/>
          <w:sz w:val="24"/>
        </w:rPr>
        <w:t>le mot</w:t>
      </w:r>
      <w:r w:rsidRPr="00364898">
        <w:rPr>
          <w:rFonts w:ascii="Arial" w:eastAsia="Times New Roman" w:hAnsi="Arial" w:cs="Arial"/>
          <w:sz w:val="24"/>
        </w:rPr>
        <w:t xml:space="preserve"> « </w:t>
      </w:r>
      <w:r w:rsidR="00CA1F8B" w:rsidRPr="00364898">
        <w:rPr>
          <w:rFonts w:ascii="Arial" w:eastAsia="Times New Roman" w:hAnsi="Arial" w:cs="Arial"/>
          <w:sz w:val="24"/>
        </w:rPr>
        <w:t>personne</w:t>
      </w:r>
      <w:r w:rsidRPr="00364898">
        <w:rPr>
          <w:rFonts w:ascii="Arial" w:eastAsia="Times New Roman" w:hAnsi="Arial" w:cs="Arial"/>
          <w:sz w:val="24"/>
        </w:rPr>
        <w:t xml:space="preserve"> » plutôt que de </w:t>
      </w:r>
      <w:r w:rsidR="00CA1F8B" w:rsidRPr="00364898">
        <w:rPr>
          <w:rFonts w:ascii="Arial" w:eastAsia="Times New Roman" w:hAnsi="Arial" w:cs="Arial"/>
          <w:sz w:val="24"/>
        </w:rPr>
        <w:t>mettre en avant son handicap</w:t>
      </w:r>
      <w:r w:rsidR="00364898" w:rsidRPr="00364898">
        <w:rPr>
          <w:rFonts w:ascii="Arial" w:eastAsia="Times New Roman" w:hAnsi="Arial" w:cs="Arial"/>
          <w:sz w:val="24"/>
        </w:rPr>
        <w:t>.</w:t>
      </w:r>
      <w:r>
        <w:rPr>
          <w:rFonts w:ascii="Arial" w:eastAsia="Times New Roman" w:hAnsi="Arial" w:cs="Arial"/>
          <w:sz w:val="24"/>
        </w:rPr>
        <w:t xml:space="preserve"> </w:t>
      </w:r>
    </w:p>
    <w:p w14:paraId="4F3F262E" w14:textId="77777777" w:rsidR="001C0DB9" w:rsidRDefault="001C0DB9">
      <w:pPr>
        <w:spacing w:after="0" w:line="240" w:lineRule="auto"/>
        <w:rPr>
          <w:rFonts w:ascii="Arial" w:eastAsia="Times New Roman" w:hAnsi="Arial" w:cs="Arial"/>
          <w:sz w:val="24"/>
        </w:rPr>
      </w:pP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4"/>
        <w:gridCol w:w="4253"/>
      </w:tblGrid>
      <w:tr w:rsidR="001C0DB9" w14:paraId="01594046" w14:textId="77777777">
        <w:trPr>
          <w:trHeight w:val="144"/>
          <w:jc w:val="center"/>
        </w:trPr>
        <w:tc>
          <w:tcPr>
            <w:tcW w:w="4894" w:type="dxa"/>
          </w:tcPr>
          <w:p w14:paraId="375AE2B2"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b/>
                <w:color w:val="000000"/>
                <w:sz w:val="24"/>
              </w:rPr>
              <w:t xml:space="preserve">À utiliser </w:t>
            </w:r>
          </w:p>
        </w:tc>
        <w:tc>
          <w:tcPr>
            <w:tcW w:w="4253" w:type="dxa"/>
          </w:tcPr>
          <w:p w14:paraId="34B79198"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b/>
                <w:color w:val="000000"/>
                <w:sz w:val="24"/>
              </w:rPr>
              <w:t xml:space="preserve">À ne pas utiliser </w:t>
            </w:r>
          </w:p>
        </w:tc>
      </w:tr>
      <w:tr w:rsidR="001C0DB9" w14:paraId="4D6AE00C" w14:textId="77777777">
        <w:trPr>
          <w:trHeight w:val="293"/>
          <w:jc w:val="center"/>
        </w:trPr>
        <w:tc>
          <w:tcPr>
            <w:tcW w:w="4894" w:type="dxa"/>
          </w:tcPr>
          <w:p w14:paraId="58037EEA" w14:textId="00C3271C" w:rsidR="001C0DB9" w:rsidRDefault="0090588A" w:rsidP="001A09A2">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w:t>
            </w:r>
            <w:r w:rsidR="001A09A2">
              <w:rPr>
                <w:rFonts w:ascii="Arial" w:hAnsi="Arial" w:cs="Arial"/>
                <w:color w:val="000000"/>
                <w:sz w:val="24"/>
              </w:rPr>
              <w:t>ayant</w:t>
            </w:r>
            <w:r>
              <w:rPr>
                <w:rFonts w:ascii="Arial" w:hAnsi="Arial" w:cs="Arial"/>
                <w:color w:val="000000"/>
                <w:sz w:val="24"/>
              </w:rPr>
              <w:t xml:space="preserve"> </w:t>
            </w:r>
            <w:r w:rsidR="0029660C">
              <w:rPr>
                <w:rFonts w:ascii="Arial" w:hAnsi="Arial" w:cs="Arial"/>
                <w:color w:val="000000"/>
                <w:sz w:val="24"/>
              </w:rPr>
              <w:t>des difficultés</w:t>
            </w:r>
            <w:r w:rsidR="001A09A2">
              <w:rPr>
                <w:rFonts w:ascii="Arial" w:hAnsi="Arial" w:cs="Arial"/>
                <w:color w:val="000000"/>
                <w:sz w:val="24"/>
              </w:rPr>
              <w:t xml:space="preserve"> à</w:t>
            </w:r>
            <w:r>
              <w:rPr>
                <w:rFonts w:ascii="Arial" w:hAnsi="Arial" w:cs="Arial"/>
                <w:color w:val="000000"/>
                <w:sz w:val="24"/>
              </w:rPr>
              <w:t xml:space="preserve"> ; personne </w:t>
            </w:r>
            <w:r w:rsidR="00CA1F8B">
              <w:rPr>
                <w:rFonts w:ascii="Arial" w:hAnsi="Arial" w:cs="Arial"/>
                <w:color w:val="000000"/>
                <w:sz w:val="24"/>
              </w:rPr>
              <w:t xml:space="preserve">handicapée </w:t>
            </w:r>
            <w:r>
              <w:rPr>
                <w:rFonts w:ascii="Arial" w:hAnsi="Arial" w:cs="Arial"/>
                <w:color w:val="000000"/>
                <w:sz w:val="24"/>
              </w:rPr>
              <w:t>; personnes en situation de handicap</w:t>
            </w:r>
            <w:r w:rsidR="001A09A2">
              <w:rPr>
                <w:rFonts w:ascii="Arial" w:hAnsi="Arial" w:cs="Arial"/>
                <w:color w:val="000000"/>
                <w:sz w:val="24"/>
              </w:rPr>
              <w:t> ; personne avant un handicap</w:t>
            </w:r>
          </w:p>
        </w:tc>
        <w:tc>
          <w:tcPr>
            <w:tcW w:w="4253" w:type="dxa"/>
          </w:tcPr>
          <w:p w14:paraId="1928CDC6" w14:textId="1C68EF4B" w:rsidR="001C0DB9" w:rsidRDefault="0090588A" w:rsidP="00114A39">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les handicapés, les </w:t>
            </w:r>
            <w:r w:rsidR="00114A39">
              <w:rPr>
                <w:rFonts w:ascii="Arial" w:hAnsi="Arial" w:cs="Arial"/>
                <w:color w:val="000000"/>
                <w:sz w:val="24"/>
              </w:rPr>
              <w:t>infirme</w:t>
            </w:r>
            <w:r>
              <w:rPr>
                <w:rFonts w:ascii="Arial" w:hAnsi="Arial" w:cs="Arial"/>
                <w:color w:val="000000"/>
                <w:sz w:val="24"/>
              </w:rPr>
              <w:t>s</w:t>
            </w:r>
            <w:r w:rsidR="00114A39">
              <w:rPr>
                <w:rFonts w:ascii="Arial" w:hAnsi="Arial" w:cs="Arial"/>
                <w:color w:val="000000"/>
                <w:sz w:val="24"/>
              </w:rPr>
              <w:t>,</w:t>
            </w:r>
            <w:r>
              <w:rPr>
                <w:rFonts w:ascii="Arial" w:hAnsi="Arial" w:cs="Arial"/>
                <w:color w:val="000000"/>
                <w:sz w:val="24"/>
              </w:rPr>
              <w:t xml:space="preserve"> </w:t>
            </w:r>
            <w:r w:rsidR="00114A39">
              <w:rPr>
                <w:rFonts w:ascii="Arial" w:hAnsi="Arial" w:cs="Arial"/>
                <w:color w:val="000000"/>
                <w:sz w:val="24"/>
              </w:rPr>
              <w:t>PSH</w:t>
            </w:r>
          </w:p>
        </w:tc>
      </w:tr>
      <w:tr w:rsidR="001C0DB9" w14:paraId="6074AA50" w14:textId="77777777">
        <w:trPr>
          <w:trHeight w:val="293"/>
          <w:jc w:val="center"/>
        </w:trPr>
        <w:tc>
          <w:tcPr>
            <w:tcW w:w="4894" w:type="dxa"/>
          </w:tcPr>
          <w:p w14:paraId="18221244" w14:textId="00B0C407" w:rsidR="001C0DB9" w:rsidRDefault="0090588A" w:rsidP="0029660C">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w:t>
            </w:r>
            <w:r w:rsidR="00114A39">
              <w:rPr>
                <w:rFonts w:ascii="Arial" w:hAnsi="Arial" w:cs="Arial"/>
                <w:color w:val="000000"/>
                <w:sz w:val="24"/>
              </w:rPr>
              <w:t xml:space="preserve">sans </w:t>
            </w:r>
            <w:r w:rsidR="0029660C">
              <w:rPr>
                <w:rFonts w:ascii="Arial" w:hAnsi="Arial" w:cs="Arial"/>
                <w:color w:val="000000"/>
                <w:sz w:val="24"/>
              </w:rPr>
              <w:t>difficultés</w:t>
            </w:r>
            <w:r>
              <w:rPr>
                <w:rFonts w:ascii="Arial" w:hAnsi="Arial" w:cs="Arial"/>
                <w:color w:val="000000"/>
                <w:sz w:val="24"/>
              </w:rPr>
              <w:t>,</w:t>
            </w:r>
            <w:r w:rsidR="00114A39">
              <w:rPr>
                <w:rFonts w:ascii="Arial" w:hAnsi="Arial" w:cs="Arial"/>
                <w:color w:val="000000"/>
                <w:sz w:val="24"/>
              </w:rPr>
              <w:t xml:space="preserve"> personne sans handicap,</w:t>
            </w:r>
            <w:r>
              <w:rPr>
                <w:rFonts w:ascii="Arial" w:hAnsi="Arial" w:cs="Arial"/>
                <w:color w:val="000000"/>
                <w:sz w:val="24"/>
              </w:rPr>
              <w:t xml:space="preserve"> personne voyante </w:t>
            </w:r>
          </w:p>
        </w:tc>
        <w:tc>
          <w:tcPr>
            <w:tcW w:w="4253" w:type="dxa"/>
          </w:tcPr>
          <w:p w14:paraId="6E236F60"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normale </w:t>
            </w:r>
          </w:p>
        </w:tc>
      </w:tr>
      <w:tr w:rsidR="001C0DB9" w14:paraId="3FF00E17" w14:textId="77777777">
        <w:trPr>
          <w:trHeight w:val="443"/>
          <w:jc w:val="center"/>
        </w:trPr>
        <w:tc>
          <w:tcPr>
            <w:tcW w:w="4894" w:type="dxa"/>
          </w:tcPr>
          <w:p w14:paraId="76B6A363" w14:textId="7D35E286" w:rsidR="001C0DB9" w:rsidRDefault="0090588A" w:rsidP="00114A39">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ayant </w:t>
            </w:r>
            <w:r w:rsidR="00114A39">
              <w:rPr>
                <w:rFonts w:ascii="Arial" w:hAnsi="Arial" w:cs="Arial"/>
                <w:color w:val="000000"/>
                <w:sz w:val="24"/>
              </w:rPr>
              <w:t>un trouble</w:t>
            </w:r>
            <w:r>
              <w:rPr>
                <w:rFonts w:ascii="Arial" w:hAnsi="Arial" w:cs="Arial"/>
                <w:color w:val="000000"/>
                <w:sz w:val="24"/>
              </w:rPr>
              <w:t xml:space="preserve"> psychosociale, </w:t>
            </w:r>
            <w:r w:rsidR="00114A39">
              <w:rPr>
                <w:rFonts w:ascii="Arial" w:hAnsi="Arial" w:cs="Arial"/>
                <w:color w:val="000000"/>
                <w:sz w:val="24"/>
              </w:rPr>
              <w:t>ou un trouble</w:t>
            </w:r>
            <w:r>
              <w:rPr>
                <w:rFonts w:ascii="Arial" w:hAnsi="Arial" w:cs="Arial"/>
                <w:color w:val="000000"/>
                <w:sz w:val="24"/>
              </w:rPr>
              <w:t xml:space="preserve"> psychiatrique ou </w:t>
            </w:r>
            <w:r w:rsidR="00114A39">
              <w:rPr>
                <w:rFonts w:ascii="Arial" w:hAnsi="Arial" w:cs="Arial"/>
                <w:color w:val="000000"/>
                <w:sz w:val="24"/>
              </w:rPr>
              <w:t>un problème de santé mentale</w:t>
            </w:r>
          </w:p>
        </w:tc>
        <w:tc>
          <w:tcPr>
            <w:tcW w:w="4253" w:type="dxa"/>
          </w:tcPr>
          <w:p w14:paraId="57A7157C" w14:textId="124B1D56"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 </w:t>
            </w:r>
            <w:r w:rsidR="00114A39">
              <w:rPr>
                <w:rFonts w:ascii="Arial" w:hAnsi="Arial" w:cs="Arial"/>
                <w:color w:val="000000"/>
                <w:sz w:val="24"/>
              </w:rPr>
              <w:t>malade mental</w:t>
            </w:r>
            <w:r>
              <w:rPr>
                <w:rFonts w:ascii="Arial" w:hAnsi="Arial" w:cs="Arial"/>
                <w:color w:val="000000"/>
                <w:sz w:val="24"/>
              </w:rPr>
              <w:t xml:space="preserve"> » ou « fou » </w:t>
            </w:r>
          </w:p>
        </w:tc>
      </w:tr>
      <w:tr w:rsidR="001C0DB9" w14:paraId="0F385E3F" w14:textId="77777777">
        <w:trPr>
          <w:trHeight w:val="293"/>
          <w:jc w:val="center"/>
        </w:trPr>
        <w:tc>
          <w:tcPr>
            <w:tcW w:w="4894" w:type="dxa"/>
          </w:tcPr>
          <w:p w14:paraId="77594C3D" w14:textId="42B7DDD3" w:rsidR="001C0DB9" w:rsidRDefault="0090588A" w:rsidP="0029660C">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présentant </w:t>
            </w:r>
            <w:r w:rsidR="0029660C">
              <w:rPr>
                <w:rFonts w:ascii="Arial" w:hAnsi="Arial" w:cs="Arial"/>
                <w:color w:val="000000"/>
                <w:sz w:val="24"/>
              </w:rPr>
              <w:t>des troubles</w:t>
            </w:r>
            <w:r>
              <w:rPr>
                <w:rFonts w:ascii="Arial" w:hAnsi="Arial" w:cs="Arial"/>
                <w:color w:val="000000"/>
                <w:sz w:val="24"/>
              </w:rPr>
              <w:t xml:space="preserve"> intellectuel</w:t>
            </w:r>
            <w:r w:rsidR="0029660C">
              <w:rPr>
                <w:rFonts w:ascii="Arial" w:hAnsi="Arial" w:cs="Arial"/>
                <w:color w:val="000000"/>
                <w:sz w:val="24"/>
              </w:rPr>
              <w:t>s</w:t>
            </w:r>
            <w:r>
              <w:rPr>
                <w:rFonts w:ascii="Arial" w:hAnsi="Arial" w:cs="Arial"/>
                <w:color w:val="000000"/>
                <w:sz w:val="24"/>
              </w:rPr>
              <w:t xml:space="preserve"> ou des troubles de l'apprentissage </w:t>
            </w:r>
          </w:p>
        </w:tc>
        <w:tc>
          <w:tcPr>
            <w:tcW w:w="4253" w:type="dxa"/>
          </w:tcPr>
          <w:p w14:paraId="37CEAFBB"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Handicap mental ou retardé </w:t>
            </w:r>
          </w:p>
        </w:tc>
      </w:tr>
      <w:tr w:rsidR="001C0DB9" w14:paraId="157651EA" w14:textId="77777777">
        <w:trPr>
          <w:trHeight w:val="293"/>
          <w:jc w:val="center"/>
        </w:trPr>
        <w:tc>
          <w:tcPr>
            <w:tcW w:w="4894" w:type="dxa"/>
          </w:tcPr>
          <w:p w14:paraId="00844B0A" w14:textId="0E0FCA6A" w:rsidR="001C0DB9" w:rsidRDefault="00114A39" w:rsidP="0029660C">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P</w:t>
            </w:r>
            <w:r w:rsidR="0090588A">
              <w:rPr>
                <w:rFonts w:ascii="Arial" w:hAnsi="Arial" w:cs="Arial"/>
                <w:color w:val="000000"/>
                <w:sz w:val="24"/>
              </w:rPr>
              <w:t xml:space="preserve">ersonne aveugle, personne ayant </w:t>
            </w:r>
            <w:r w:rsidR="0029660C">
              <w:rPr>
                <w:rFonts w:ascii="Arial" w:hAnsi="Arial" w:cs="Arial"/>
                <w:color w:val="000000"/>
                <w:sz w:val="24"/>
              </w:rPr>
              <w:t>des difficultés à voir</w:t>
            </w:r>
            <w:r w:rsidR="0090588A">
              <w:rPr>
                <w:rFonts w:ascii="Arial" w:hAnsi="Arial" w:cs="Arial"/>
                <w:color w:val="000000"/>
                <w:sz w:val="24"/>
              </w:rPr>
              <w:t xml:space="preserve">, </w:t>
            </w:r>
            <w:r>
              <w:rPr>
                <w:rFonts w:ascii="Arial" w:hAnsi="Arial" w:cs="Arial"/>
                <w:color w:val="000000"/>
                <w:sz w:val="24"/>
              </w:rPr>
              <w:t>personne</w:t>
            </w:r>
            <w:r w:rsidR="0090588A">
              <w:rPr>
                <w:rFonts w:ascii="Arial" w:hAnsi="Arial" w:cs="Arial"/>
                <w:color w:val="000000"/>
                <w:sz w:val="24"/>
              </w:rPr>
              <w:t xml:space="preserve"> malvoyant</w:t>
            </w:r>
            <w:r>
              <w:rPr>
                <w:rFonts w:ascii="Arial" w:hAnsi="Arial" w:cs="Arial"/>
                <w:color w:val="000000"/>
                <w:sz w:val="24"/>
              </w:rPr>
              <w:t>e</w:t>
            </w:r>
            <w:r w:rsidR="0090588A">
              <w:rPr>
                <w:rFonts w:ascii="Arial" w:hAnsi="Arial" w:cs="Arial"/>
                <w:color w:val="000000"/>
                <w:sz w:val="24"/>
              </w:rPr>
              <w:t xml:space="preserve"> </w:t>
            </w:r>
          </w:p>
        </w:tc>
        <w:tc>
          <w:tcPr>
            <w:tcW w:w="4253" w:type="dxa"/>
          </w:tcPr>
          <w:p w14:paraId="6E3F824A"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les aveugles ; les malvoyants </w:t>
            </w:r>
          </w:p>
        </w:tc>
      </w:tr>
      <w:tr w:rsidR="001C0DB9" w14:paraId="089B2693" w14:textId="77777777">
        <w:trPr>
          <w:trHeight w:val="293"/>
          <w:jc w:val="center"/>
        </w:trPr>
        <w:tc>
          <w:tcPr>
            <w:tcW w:w="4894" w:type="dxa"/>
          </w:tcPr>
          <w:p w14:paraId="773134C7" w14:textId="289E7810"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sourde, </w:t>
            </w:r>
            <w:r w:rsidR="00114A39">
              <w:rPr>
                <w:rFonts w:ascii="Arial" w:hAnsi="Arial" w:cs="Arial"/>
                <w:color w:val="000000"/>
                <w:sz w:val="24"/>
              </w:rPr>
              <w:t xml:space="preserve">personne </w:t>
            </w:r>
            <w:r>
              <w:rPr>
                <w:rFonts w:ascii="Arial" w:hAnsi="Arial" w:cs="Arial"/>
                <w:color w:val="000000"/>
                <w:sz w:val="24"/>
              </w:rPr>
              <w:t xml:space="preserve">malentendante ; </w:t>
            </w:r>
          </w:p>
        </w:tc>
        <w:tc>
          <w:tcPr>
            <w:tcW w:w="4253" w:type="dxa"/>
          </w:tcPr>
          <w:p w14:paraId="35C2AE08"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souffre de surdité, les sourds, les sourds et muets, les sourds-muets </w:t>
            </w:r>
          </w:p>
        </w:tc>
      </w:tr>
      <w:tr w:rsidR="001C0DB9" w14:paraId="6CB1F517" w14:textId="77777777">
        <w:trPr>
          <w:trHeight w:val="143"/>
          <w:jc w:val="center"/>
        </w:trPr>
        <w:tc>
          <w:tcPr>
            <w:tcW w:w="4894" w:type="dxa"/>
          </w:tcPr>
          <w:p w14:paraId="43239BAF"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atteinte de sclérose en plaques </w:t>
            </w:r>
          </w:p>
        </w:tc>
        <w:tc>
          <w:tcPr>
            <w:tcW w:w="4253" w:type="dxa"/>
          </w:tcPr>
          <w:p w14:paraId="481870F3"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souffrant de SP, victime de </w:t>
            </w:r>
          </w:p>
        </w:tc>
      </w:tr>
      <w:tr w:rsidR="001C0DB9" w14:paraId="43FB62B2" w14:textId="77777777">
        <w:trPr>
          <w:trHeight w:val="143"/>
          <w:jc w:val="center"/>
        </w:trPr>
        <w:tc>
          <w:tcPr>
            <w:tcW w:w="4894" w:type="dxa"/>
          </w:tcPr>
          <w:p w14:paraId="021452E5"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atteinte d'épilepsie </w:t>
            </w:r>
          </w:p>
        </w:tc>
        <w:tc>
          <w:tcPr>
            <w:tcW w:w="4253" w:type="dxa"/>
          </w:tcPr>
          <w:p w14:paraId="60BCBF15"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Épileptique </w:t>
            </w:r>
          </w:p>
        </w:tc>
      </w:tr>
      <w:tr w:rsidR="001C0DB9" w14:paraId="2041D4FD" w14:textId="77777777">
        <w:trPr>
          <w:trHeight w:val="293"/>
          <w:jc w:val="center"/>
        </w:trPr>
        <w:tc>
          <w:tcPr>
            <w:tcW w:w="4894" w:type="dxa"/>
          </w:tcPr>
          <w:p w14:paraId="1E061DE2" w14:textId="1EC9873A" w:rsidR="001C0DB9" w:rsidRDefault="00114A39">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P</w:t>
            </w:r>
            <w:r w:rsidR="0090588A">
              <w:rPr>
                <w:rFonts w:ascii="Arial" w:hAnsi="Arial" w:cs="Arial"/>
                <w:color w:val="000000"/>
                <w:sz w:val="24"/>
              </w:rPr>
              <w:t>ersonne qui utilise un fauteuil roulant</w:t>
            </w:r>
            <w:r>
              <w:rPr>
                <w:rFonts w:ascii="Arial" w:hAnsi="Arial" w:cs="Arial"/>
                <w:color w:val="000000"/>
                <w:sz w:val="24"/>
              </w:rPr>
              <w:t>,</w:t>
            </w:r>
            <w:r w:rsidR="0090588A">
              <w:rPr>
                <w:rFonts w:ascii="Arial" w:hAnsi="Arial" w:cs="Arial"/>
                <w:color w:val="000000"/>
                <w:sz w:val="24"/>
              </w:rPr>
              <w:t xml:space="preserve"> utilisateur de fauteuil roulant </w:t>
            </w:r>
          </w:p>
        </w:tc>
        <w:tc>
          <w:tcPr>
            <w:tcW w:w="4253" w:type="dxa"/>
          </w:tcPr>
          <w:p w14:paraId="6BB52B0F"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Confiné ou limité à un fauteuil roulant, cloué dans un fauteuil roulant </w:t>
            </w:r>
          </w:p>
        </w:tc>
      </w:tr>
      <w:tr w:rsidR="001C0DB9" w14:paraId="7826767C" w14:textId="77777777">
        <w:trPr>
          <w:trHeight w:val="293"/>
          <w:jc w:val="center"/>
        </w:trPr>
        <w:tc>
          <w:tcPr>
            <w:tcW w:w="4894" w:type="dxa"/>
          </w:tcPr>
          <w:p w14:paraId="1894AF2D" w14:textId="4C4643CC" w:rsidR="001C0DB9" w:rsidRDefault="0090588A" w:rsidP="0029660C">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ayant </w:t>
            </w:r>
            <w:r w:rsidR="0029660C">
              <w:rPr>
                <w:rFonts w:ascii="Arial" w:hAnsi="Arial" w:cs="Arial"/>
                <w:color w:val="000000"/>
                <w:sz w:val="24"/>
              </w:rPr>
              <w:t>des difficultés motrices</w:t>
            </w:r>
            <w:r>
              <w:rPr>
                <w:rFonts w:ascii="Arial" w:hAnsi="Arial" w:cs="Arial"/>
                <w:color w:val="000000"/>
                <w:sz w:val="24"/>
              </w:rPr>
              <w:t xml:space="preserve"> </w:t>
            </w:r>
          </w:p>
        </w:tc>
        <w:tc>
          <w:tcPr>
            <w:tcW w:w="4253" w:type="dxa"/>
          </w:tcPr>
          <w:p w14:paraId="1B110CD8"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Invalide ; personne handicapée ; estropié, boiteux </w:t>
            </w:r>
          </w:p>
        </w:tc>
      </w:tr>
      <w:tr w:rsidR="001C0DB9" w14:paraId="23442885" w14:textId="77777777">
        <w:trPr>
          <w:trHeight w:val="293"/>
          <w:jc w:val="center"/>
        </w:trPr>
        <w:tc>
          <w:tcPr>
            <w:tcW w:w="4894" w:type="dxa"/>
          </w:tcPr>
          <w:p w14:paraId="769C5FD7" w14:textId="378D6CB6" w:rsidR="001C0DB9" w:rsidRDefault="001A09A2">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Personne ayant des difficultés à communiquer</w:t>
            </w:r>
            <w:r w:rsidR="0090588A">
              <w:rPr>
                <w:rFonts w:ascii="Arial" w:hAnsi="Arial" w:cs="Arial"/>
                <w:color w:val="000000"/>
                <w:sz w:val="24"/>
              </w:rPr>
              <w:t xml:space="preserve"> </w:t>
            </w:r>
          </w:p>
        </w:tc>
        <w:tc>
          <w:tcPr>
            <w:tcW w:w="4253" w:type="dxa"/>
          </w:tcPr>
          <w:p w14:paraId="6815B16A"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muet </w:t>
            </w:r>
          </w:p>
        </w:tc>
      </w:tr>
      <w:tr w:rsidR="001C0DB9" w14:paraId="6A2C46B0" w14:textId="77777777">
        <w:trPr>
          <w:trHeight w:val="143"/>
          <w:jc w:val="center"/>
        </w:trPr>
        <w:tc>
          <w:tcPr>
            <w:tcW w:w="4894" w:type="dxa"/>
          </w:tcPr>
          <w:p w14:paraId="08D33735"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Convulsions </w:t>
            </w:r>
          </w:p>
        </w:tc>
        <w:tc>
          <w:tcPr>
            <w:tcW w:w="4253" w:type="dxa"/>
          </w:tcPr>
          <w:p w14:paraId="29F9AB45" w14:textId="36B9F0D2" w:rsidR="001C0DB9" w:rsidRDefault="00B4282D">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Crise</w:t>
            </w:r>
          </w:p>
        </w:tc>
      </w:tr>
      <w:tr w:rsidR="001C0DB9" w14:paraId="2E058231" w14:textId="77777777">
        <w:trPr>
          <w:trHeight w:val="143"/>
          <w:jc w:val="center"/>
        </w:trPr>
        <w:tc>
          <w:tcPr>
            <w:tcW w:w="4894" w:type="dxa"/>
          </w:tcPr>
          <w:p w14:paraId="3FA0B8DC" w14:textId="07593D6E" w:rsidR="001C0DB9" w:rsidRDefault="0090588A" w:rsidP="0029660C">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Vivant avec</w:t>
            </w:r>
            <w:r w:rsidR="0029660C">
              <w:rPr>
                <w:rFonts w:ascii="Arial" w:hAnsi="Arial" w:cs="Arial"/>
                <w:color w:val="000000"/>
                <w:sz w:val="24"/>
              </w:rPr>
              <w:t xml:space="preserve"> une déficience ou </w:t>
            </w:r>
            <w:r>
              <w:rPr>
                <w:rFonts w:ascii="Arial" w:hAnsi="Arial" w:cs="Arial"/>
                <w:color w:val="000000"/>
                <w:sz w:val="24"/>
              </w:rPr>
              <w:t>a</w:t>
            </w:r>
            <w:r w:rsidR="00B4282D">
              <w:rPr>
                <w:rFonts w:ascii="Arial" w:hAnsi="Arial" w:cs="Arial"/>
                <w:color w:val="000000"/>
                <w:sz w:val="24"/>
              </w:rPr>
              <w:t>yant</w:t>
            </w:r>
            <w:r>
              <w:rPr>
                <w:rFonts w:ascii="Arial" w:hAnsi="Arial" w:cs="Arial"/>
                <w:color w:val="000000"/>
                <w:sz w:val="24"/>
              </w:rPr>
              <w:t>/</w:t>
            </w:r>
            <w:r w:rsidR="00B4282D">
              <w:rPr>
                <w:rFonts w:ascii="Arial" w:hAnsi="Arial" w:cs="Arial"/>
                <w:color w:val="000000"/>
                <w:sz w:val="24"/>
              </w:rPr>
              <w:t>présentant</w:t>
            </w:r>
            <w:r>
              <w:rPr>
                <w:rFonts w:ascii="Arial" w:hAnsi="Arial" w:cs="Arial"/>
                <w:color w:val="000000"/>
                <w:sz w:val="24"/>
              </w:rPr>
              <w:t xml:space="preserve"> </w:t>
            </w:r>
            <w:r w:rsidR="0029660C">
              <w:rPr>
                <w:rFonts w:ascii="Arial" w:hAnsi="Arial" w:cs="Arial"/>
                <w:color w:val="000000"/>
                <w:sz w:val="24"/>
              </w:rPr>
              <w:t>des difficultés</w:t>
            </w:r>
            <w:r>
              <w:rPr>
                <w:rFonts w:ascii="Arial" w:hAnsi="Arial" w:cs="Arial"/>
                <w:color w:val="000000"/>
                <w:sz w:val="24"/>
              </w:rPr>
              <w:t>/</w:t>
            </w:r>
            <w:r w:rsidR="00B4282D">
              <w:rPr>
                <w:rFonts w:ascii="Arial" w:hAnsi="Arial" w:cs="Arial"/>
                <w:color w:val="000000"/>
                <w:sz w:val="24"/>
              </w:rPr>
              <w:t xml:space="preserve">un </w:t>
            </w:r>
            <w:r>
              <w:rPr>
                <w:rFonts w:ascii="Arial" w:hAnsi="Arial" w:cs="Arial"/>
                <w:color w:val="000000"/>
                <w:sz w:val="24"/>
              </w:rPr>
              <w:t xml:space="preserve">handicap </w:t>
            </w:r>
          </w:p>
        </w:tc>
        <w:tc>
          <w:tcPr>
            <w:tcW w:w="4253" w:type="dxa"/>
          </w:tcPr>
          <w:p w14:paraId="13E0B17B" w14:textId="05966C26"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Souffr</w:t>
            </w:r>
            <w:r w:rsidR="00B4282D">
              <w:rPr>
                <w:rFonts w:ascii="Arial" w:hAnsi="Arial" w:cs="Arial"/>
                <w:color w:val="000000"/>
                <w:sz w:val="24"/>
              </w:rPr>
              <w:t>ant</w:t>
            </w:r>
            <w:r>
              <w:rPr>
                <w:rFonts w:ascii="Arial" w:hAnsi="Arial" w:cs="Arial"/>
                <w:color w:val="000000"/>
                <w:sz w:val="24"/>
              </w:rPr>
              <w:t xml:space="preserve"> de </w:t>
            </w:r>
          </w:p>
        </w:tc>
      </w:tr>
      <w:tr w:rsidR="001C0DB9" w14:paraId="4BA302E7" w14:textId="77777777">
        <w:trPr>
          <w:trHeight w:val="143"/>
          <w:jc w:val="center"/>
        </w:trPr>
        <w:tc>
          <w:tcPr>
            <w:tcW w:w="4894" w:type="dxa"/>
          </w:tcPr>
          <w:p w14:paraId="246068B8" w14:textId="76BF9058"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Handicap congénital, </w:t>
            </w:r>
            <w:r w:rsidR="0029660C">
              <w:rPr>
                <w:rFonts w:ascii="Arial" w:hAnsi="Arial" w:cs="Arial"/>
                <w:color w:val="000000"/>
                <w:sz w:val="24"/>
              </w:rPr>
              <w:t xml:space="preserve">personne </w:t>
            </w:r>
            <w:r>
              <w:rPr>
                <w:rFonts w:ascii="Arial" w:hAnsi="Arial" w:cs="Arial"/>
                <w:color w:val="000000"/>
                <w:sz w:val="24"/>
              </w:rPr>
              <w:t>né</w:t>
            </w:r>
            <w:r w:rsidR="0029660C">
              <w:rPr>
                <w:rFonts w:ascii="Arial" w:hAnsi="Arial" w:cs="Arial"/>
                <w:color w:val="000000"/>
                <w:sz w:val="24"/>
              </w:rPr>
              <w:t>e</w:t>
            </w:r>
            <w:r>
              <w:rPr>
                <w:rFonts w:ascii="Arial" w:hAnsi="Arial" w:cs="Arial"/>
                <w:color w:val="000000"/>
                <w:sz w:val="24"/>
              </w:rPr>
              <w:t xml:space="preserve"> avec une déficience</w:t>
            </w:r>
          </w:p>
        </w:tc>
        <w:tc>
          <w:tcPr>
            <w:tcW w:w="4253" w:type="dxa"/>
          </w:tcPr>
          <w:p w14:paraId="219E294C" w14:textId="2E11760F" w:rsidR="001C0DB9" w:rsidRDefault="00B4282D" w:rsidP="00B4282D">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Anomalie congénitale</w:t>
            </w:r>
            <w:r w:rsidR="0090588A">
              <w:rPr>
                <w:rFonts w:ascii="Arial" w:hAnsi="Arial" w:cs="Arial"/>
                <w:color w:val="000000"/>
                <w:sz w:val="24"/>
              </w:rPr>
              <w:t xml:space="preserve"> </w:t>
            </w:r>
          </w:p>
        </w:tc>
      </w:tr>
      <w:tr w:rsidR="001C0DB9" w14:paraId="1F8FDA7C" w14:textId="77777777">
        <w:trPr>
          <w:trHeight w:val="143"/>
          <w:jc w:val="center"/>
        </w:trPr>
        <w:tc>
          <w:tcPr>
            <w:tcW w:w="4894" w:type="dxa"/>
          </w:tcPr>
          <w:p w14:paraId="47B33DE5"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Personne qui a eu la polio, personne avec une paralysie post-polio </w:t>
            </w:r>
          </w:p>
        </w:tc>
        <w:tc>
          <w:tcPr>
            <w:tcW w:w="4253" w:type="dxa"/>
          </w:tcPr>
          <w:p w14:paraId="425A5C33"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Post-polio, a souffert de polio </w:t>
            </w:r>
          </w:p>
        </w:tc>
      </w:tr>
      <w:tr w:rsidR="001C0DB9" w14:paraId="3B5DD486" w14:textId="77777777">
        <w:trPr>
          <w:trHeight w:val="143"/>
          <w:jc w:val="center"/>
        </w:trPr>
        <w:tc>
          <w:tcPr>
            <w:tcW w:w="4894" w:type="dxa"/>
          </w:tcPr>
          <w:p w14:paraId="6CBD853C"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Toilette/parking accessible aux personnes handicapées </w:t>
            </w:r>
          </w:p>
        </w:tc>
        <w:tc>
          <w:tcPr>
            <w:tcW w:w="4253" w:type="dxa"/>
          </w:tcPr>
          <w:p w14:paraId="3DAD45DC" w14:textId="6EEADB1D" w:rsidR="001C0DB9" w:rsidRDefault="0090588A" w:rsidP="00B4282D">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 xml:space="preserve">WC pour handicapés / </w:t>
            </w:r>
            <w:r w:rsidR="00B4282D">
              <w:rPr>
                <w:rFonts w:ascii="Arial" w:hAnsi="Arial" w:cs="Arial"/>
                <w:color w:val="000000"/>
                <w:sz w:val="24"/>
              </w:rPr>
              <w:t>place handicapée</w:t>
            </w:r>
          </w:p>
        </w:tc>
      </w:tr>
      <w:tr w:rsidR="001C0DB9" w14:paraId="2D726F62" w14:textId="77777777">
        <w:trPr>
          <w:trHeight w:val="143"/>
          <w:jc w:val="center"/>
        </w:trPr>
        <w:tc>
          <w:tcPr>
            <w:tcW w:w="4894" w:type="dxa"/>
          </w:tcPr>
          <w:p w14:paraId="19AEFD16" w14:textId="42E4D42E" w:rsidR="001C0DB9" w:rsidRDefault="00B4282D">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t>Personne vivant dans la pauvreté</w:t>
            </w:r>
            <w:r w:rsidR="0090588A">
              <w:rPr>
                <w:rFonts w:ascii="Arial" w:hAnsi="Arial" w:cs="Arial"/>
                <w:color w:val="000000"/>
                <w:sz w:val="24"/>
              </w:rPr>
              <w:t xml:space="preserve"> </w:t>
            </w:r>
          </w:p>
          <w:p w14:paraId="692FF7C0" w14:textId="03E3D38D" w:rsidR="001C0DB9" w:rsidRDefault="00802B34">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lastRenderedPageBreak/>
              <w:t>P</w:t>
            </w:r>
            <w:r w:rsidR="0090588A">
              <w:rPr>
                <w:rFonts w:ascii="Arial" w:hAnsi="Arial" w:cs="Arial"/>
                <w:color w:val="000000"/>
                <w:sz w:val="24"/>
              </w:rPr>
              <w:t xml:space="preserve">ersonnes vivant dans des situations de vulnérabilité / personnes vivant dans des situations qui les rendent plus vulnérables à… </w:t>
            </w:r>
          </w:p>
        </w:tc>
        <w:tc>
          <w:tcPr>
            <w:tcW w:w="4253" w:type="dxa"/>
          </w:tcPr>
          <w:p w14:paraId="70407AE1" w14:textId="7F0F33ED" w:rsidR="001C0DB9" w:rsidRDefault="001A09A2">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lastRenderedPageBreak/>
              <w:t>l</w:t>
            </w:r>
            <w:r w:rsidR="0090588A">
              <w:rPr>
                <w:rFonts w:ascii="Arial" w:hAnsi="Arial" w:cs="Arial"/>
                <w:color w:val="000000"/>
                <w:sz w:val="24"/>
              </w:rPr>
              <w:t>e</w:t>
            </w:r>
            <w:r w:rsidR="00B4282D">
              <w:rPr>
                <w:rFonts w:ascii="Arial" w:hAnsi="Arial" w:cs="Arial"/>
                <w:color w:val="000000"/>
                <w:sz w:val="24"/>
              </w:rPr>
              <w:t>s</w:t>
            </w:r>
            <w:r w:rsidR="0090588A">
              <w:rPr>
                <w:rFonts w:ascii="Arial" w:hAnsi="Arial" w:cs="Arial"/>
                <w:color w:val="000000"/>
                <w:sz w:val="24"/>
              </w:rPr>
              <w:t xml:space="preserve"> pauvre</w:t>
            </w:r>
            <w:r w:rsidR="00B4282D">
              <w:rPr>
                <w:rFonts w:ascii="Arial" w:hAnsi="Arial" w:cs="Arial"/>
                <w:color w:val="000000"/>
                <w:sz w:val="24"/>
              </w:rPr>
              <w:t>s</w:t>
            </w:r>
            <w:r>
              <w:rPr>
                <w:rFonts w:ascii="Arial" w:hAnsi="Arial" w:cs="Arial"/>
                <w:color w:val="000000"/>
                <w:sz w:val="24"/>
              </w:rPr>
              <w:t xml:space="preserve"> </w:t>
            </w:r>
          </w:p>
          <w:p w14:paraId="74B70CC9" w14:textId="77777777" w:rsidR="001C0DB9" w:rsidRDefault="0090588A">
            <w:pPr>
              <w:autoSpaceDE w:val="0"/>
              <w:autoSpaceDN w:val="0"/>
              <w:adjustRightInd w:val="0"/>
              <w:spacing w:after="100" w:line="221" w:lineRule="atLeast"/>
              <w:rPr>
                <w:rFonts w:ascii="Arial" w:hAnsi="Arial" w:cs="Arial"/>
                <w:color w:val="000000"/>
                <w:sz w:val="24"/>
              </w:rPr>
            </w:pPr>
            <w:r>
              <w:rPr>
                <w:rFonts w:ascii="Arial" w:hAnsi="Arial" w:cs="Arial"/>
                <w:color w:val="000000"/>
                <w:sz w:val="24"/>
              </w:rPr>
              <w:lastRenderedPageBreak/>
              <w:t xml:space="preserve">Les personnes et groupes vulnérables </w:t>
            </w:r>
          </w:p>
        </w:tc>
      </w:tr>
    </w:tbl>
    <w:p w14:paraId="070019B3" w14:textId="56377926" w:rsidR="001C0DB9" w:rsidRDefault="0090588A">
      <w:pPr>
        <w:rPr>
          <w:rFonts w:ascii="Arial" w:hAnsi="Arial" w:cs="Arial"/>
          <w:sz w:val="24"/>
        </w:rPr>
      </w:pPr>
      <w:r>
        <w:rPr>
          <w:rFonts w:ascii="Arial" w:hAnsi="Arial" w:cs="Arial"/>
          <w:b/>
          <w:i/>
          <w:sz w:val="24"/>
        </w:rPr>
        <w:lastRenderedPageBreak/>
        <w:t xml:space="preserve">(Adapté </w:t>
      </w:r>
      <w:r w:rsidR="00802B34">
        <w:rPr>
          <w:rFonts w:ascii="Arial" w:hAnsi="Arial" w:cs="Arial"/>
          <w:b/>
          <w:i/>
          <w:sz w:val="24"/>
        </w:rPr>
        <w:t>pour</w:t>
      </w:r>
      <w:r>
        <w:rPr>
          <w:rFonts w:ascii="Arial" w:hAnsi="Arial" w:cs="Arial"/>
          <w:b/>
          <w:i/>
          <w:sz w:val="24"/>
        </w:rPr>
        <w:t xml:space="preserve"> la boîte à outils CBM DID)</w:t>
      </w:r>
      <w:r>
        <w:rPr>
          <w:rFonts w:ascii="Arial" w:hAnsi="Arial" w:cs="Arial"/>
          <w:sz w:val="24"/>
        </w:rPr>
        <w:br w:type="page"/>
      </w:r>
    </w:p>
    <w:p w14:paraId="4AF06256" w14:textId="292F9819" w:rsidR="001C0DB9" w:rsidRDefault="0090588A">
      <w:pPr>
        <w:pStyle w:val="Heading1"/>
      </w:pPr>
      <w:bookmarkStart w:id="12" w:name="_Toc483053"/>
      <w:r>
        <w:lastRenderedPageBreak/>
        <w:t xml:space="preserve">Modèle </w:t>
      </w:r>
      <w:r w:rsidR="00FA5D49">
        <w:t>CIF</w:t>
      </w:r>
      <w:bookmarkEnd w:id="12"/>
    </w:p>
    <w:p w14:paraId="584CE674" w14:textId="464CD734" w:rsidR="001C0DB9" w:rsidRDefault="0090588A">
      <w:pPr>
        <w:pStyle w:val="NormalWeb"/>
        <w:spacing w:before="0" w:beforeAutospacing="0" w:after="0" w:afterAutospacing="0"/>
        <w:rPr>
          <w:rFonts w:ascii="Arial" w:hAnsi="Arial" w:cs="Arial"/>
        </w:rPr>
      </w:pPr>
      <w:r>
        <w:rPr>
          <w:rFonts w:ascii="Arial" w:hAnsi="Arial" w:cs="Arial"/>
          <w:color w:val="0077C8" w:themeColor="text1"/>
          <w:kern w:val="24"/>
        </w:rPr>
        <w:t>L</w:t>
      </w:r>
      <w:r w:rsidR="00FA5D49">
        <w:rPr>
          <w:rFonts w:ascii="Arial" w:hAnsi="Arial" w:cs="Arial"/>
          <w:color w:val="0077C8" w:themeColor="text1"/>
          <w:kern w:val="24"/>
        </w:rPr>
        <w:t xml:space="preserve">e </w:t>
      </w:r>
      <w:r w:rsidR="00F42ED3">
        <w:rPr>
          <w:rFonts w:ascii="Arial" w:hAnsi="Arial" w:cs="Arial"/>
          <w:color w:val="0077C8" w:themeColor="text1"/>
          <w:kern w:val="24"/>
        </w:rPr>
        <w:t>handicap</w:t>
      </w:r>
      <w:r w:rsidR="00FA5D49">
        <w:rPr>
          <w:rFonts w:ascii="Arial" w:hAnsi="Arial" w:cs="Arial"/>
          <w:color w:val="0077C8" w:themeColor="text1"/>
          <w:kern w:val="24"/>
        </w:rPr>
        <w:t xml:space="preserve"> </w:t>
      </w:r>
      <w:r>
        <w:rPr>
          <w:rFonts w:ascii="Arial" w:hAnsi="Arial" w:cs="Arial"/>
          <w:color w:val="0077C8" w:themeColor="text1"/>
          <w:kern w:val="24"/>
        </w:rPr>
        <w:t>est un concept multidimensionnel qui concerne :</w:t>
      </w:r>
    </w:p>
    <w:p w14:paraId="1931C304" w14:textId="3EA0DA2D" w:rsidR="001C0DB9" w:rsidRDefault="0090588A">
      <w:pPr>
        <w:pStyle w:val="ListParagraph"/>
        <w:numPr>
          <w:ilvl w:val="0"/>
          <w:numId w:val="1"/>
        </w:numPr>
        <w:rPr>
          <w:rFonts w:ascii="Arial" w:eastAsia="Times New Roman" w:hAnsi="Arial" w:cs="Arial"/>
        </w:rPr>
      </w:pPr>
      <w:r>
        <w:rPr>
          <w:rFonts w:ascii="Arial" w:hAnsi="Arial" w:cs="Arial"/>
          <w:color w:val="0077C8" w:themeColor="text1"/>
          <w:kern w:val="24"/>
        </w:rPr>
        <w:t xml:space="preserve">les </w:t>
      </w:r>
      <w:r>
        <w:rPr>
          <w:rFonts w:ascii="Arial" w:hAnsi="Arial" w:cs="Arial"/>
          <w:b/>
          <w:color w:val="0077C8" w:themeColor="text1"/>
          <w:kern w:val="24"/>
        </w:rPr>
        <w:t xml:space="preserve">fonctions et structures corporelles </w:t>
      </w:r>
      <w:r>
        <w:rPr>
          <w:rFonts w:ascii="Arial" w:hAnsi="Arial" w:cs="Arial"/>
          <w:color w:val="0077C8" w:themeColor="text1"/>
          <w:kern w:val="24"/>
        </w:rPr>
        <w:t>de</w:t>
      </w:r>
      <w:r w:rsidR="00FA5D49">
        <w:rPr>
          <w:rFonts w:ascii="Arial" w:hAnsi="Arial" w:cs="Arial"/>
          <w:color w:val="0077C8" w:themeColor="text1"/>
          <w:kern w:val="24"/>
        </w:rPr>
        <w:t>s</w:t>
      </w:r>
      <w:r>
        <w:rPr>
          <w:rFonts w:ascii="Arial" w:hAnsi="Arial" w:cs="Arial"/>
          <w:color w:val="0077C8" w:themeColor="text1"/>
          <w:kern w:val="24"/>
        </w:rPr>
        <w:t xml:space="preserve"> personnes, </w:t>
      </w:r>
      <w:r w:rsidR="00FA5D49">
        <w:rPr>
          <w:rFonts w:ascii="Arial" w:hAnsi="Arial" w:cs="Arial"/>
          <w:color w:val="0077C8" w:themeColor="text1"/>
          <w:kern w:val="24"/>
        </w:rPr>
        <w:t>et les</w:t>
      </w:r>
      <w:r>
        <w:rPr>
          <w:rFonts w:ascii="Arial" w:hAnsi="Arial" w:cs="Arial"/>
          <w:color w:val="0077C8" w:themeColor="text1"/>
          <w:kern w:val="24"/>
        </w:rPr>
        <w:t xml:space="preserve"> </w:t>
      </w:r>
      <w:r w:rsidR="0029660C">
        <w:rPr>
          <w:rFonts w:ascii="Arial" w:hAnsi="Arial" w:cs="Arial"/>
          <w:color w:val="0077C8" w:themeColor="text1"/>
          <w:kern w:val="24"/>
        </w:rPr>
        <w:t>d</w:t>
      </w:r>
      <w:r w:rsidR="001A09A2">
        <w:rPr>
          <w:rFonts w:ascii="Arial" w:hAnsi="Arial" w:cs="Arial"/>
          <w:color w:val="0077C8" w:themeColor="text1"/>
          <w:kern w:val="24"/>
        </w:rPr>
        <w:t>éficiences</w:t>
      </w:r>
      <w:r w:rsidR="0029660C">
        <w:rPr>
          <w:rFonts w:ascii="Arial" w:hAnsi="Arial" w:cs="Arial"/>
          <w:color w:val="0077C8" w:themeColor="text1"/>
          <w:kern w:val="24"/>
        </w:rPr>
        <w:t xml:space="preserve"> </w:t>
      </w:r>
      <w:r w:rsidR="00FA5D49">
        <w:rPr>
          <w:rFonts w:ascii="Arial" w:hAnsi="Arial" w:cs="Arial"/>
          <w:color w:val="0077C8" w:themeColor="text1"/>
          <w:kern w:val="24"/>
        </w:rPr>
        <w:t>connexes</w:t>
      </w:r>
    </w:p>
    <w:p w14:paraId="66540AC9" w14:textId="77777777" w:rsidR="001C0DB9" w:rsidRDefault="001C0DB9">
      <w:pPr>
        <w:pStyle w:val="ListParagraph"/>
        <w:rPr>
          <w:rFonts w:ascii="Arial" w:eastAsia="Times New Roman" w:hAnsi="Arial" w:cs="Arial"/>
        </w:rPr>
      </w:pPr>
    </w:p>
    <w:p w14:paraId="397DFBF7" w14:textId="693312DF" w:rsidR="001C0DB9" w:rsidRDefault="0090588A">
      <w:pPr>
        <w:pStyle w:val="ListParagraph"/>
        <w:numPr>
          <w:ilvl w:val="0"/>
          <w:numId w:val="1"/>
        </w:numPr>
        <w:rPr>
          <w:rFonts w:ascii="Arial" w:eastAsia="Times New Roman" w:hAnsi="Arial" w:cs="Arial"/>
        </w:rPr>
      </w:pPr>
      <w:r>
        <w:rPr>
          <w:rFonts w:ascii="Arial" w:hAnsi="Arial" w:cs="Arial"/>
          <w:color w:val="0077C8" w:themeColor="text1"/>
          <w:kern w:val="24"/>
        </w:rPr>
        <w:t xml:space="preserve">les </w:t>
      </w:r>
      <w:r>
        <w:rPr>
          <w:rFonts w:ascii="Arial" w:hAnsi="Arial" w:cs="Arial"/>
          <w:b/>
          <w:color w:val="0077C8" w:themeColor="text1"/>
          <w:kern w:val="24"/>
        </w:rPr>
        <w:t xml:space="preserve">activités </w:t>
      </w:r>
      <w:r>
        <w:rPr>
          <w:rFonts w:ascii="Arial" w:hAnsi="Arial" w:cs="Arial"/>
          <w:color w:val="0077C8" w:themeColor="text1"/>
          <w:kern w:val="24"/>
        </w:rPr>
        <w:t>de</w:t>
      </w:r>
      <w:r w:rsidR="00FA5D49">
        <w:rPr>
          <w:rFonts w:ascii="Arial" w:hAnsi="Arial" w:cs="Arial"/>
          <w:color w:val="0077C8" w:themeColor="text1"/>
          <w:kern w:val="24"/>
        </w:rPr>
        <w:t>s</w:t>
      </w:r>
      <w:r>
        <w:rPr>
          <w:rFonts w:ascii="Arial" w:hAnsi="Arial" w:cs="Arial"/>
          <w:color w:val="0077C8" w:themeColor="text1"/>
          <w:kern w:val="24"/>
        </w:rPr>
        <w:t xml:space="preserve"> personnes (fonctionn</w:t>
      </w:r>
      <w:r w:rsidR="001B18BA">
        <w:rPr>
          <w:rFonts w:ascii="Arial" w:hAnsi="Arial" w:cs="Arial"/>
          <w:color w:val="0077C8" w:themeColor="text1"/>
          <w:kern w:val="24"/>
        </w:rPr>
        <w:t>ement</w:t>
      </w:r>
      <w:r>
        <w:rPr>
          <w:rFonts w:ascii="Arial" w:hAnsi="Arial" w:cs="Arial"/>
          <w:color w:val="0077C8" w:themeColor="text1"/>
          <w:kern w:val="24"/>
        </w:rPr>
        <w:t xml:space="preserve"> au niveau de l'individu) et les limitations d'activité vécues par ces individus</w:t>
      </w:r>
    </w:p>
    <w:p w14:paraId="3E48D7B4" w14:textId="77777777" w:rsidR="001C0DB9" w:rsidRDefault="001C0DB9">
      <w:pPr>
        <w:rPr>
          <w:rFonts w:ascii="Arial" w:eastAsia="Times New Roman" w:hAnsi="Arial" w:cs="Arial"/>
          <w:sz w:val="24"/>
        </w:rPr>
      </w:pPr>
    </w:p>
    <w:p w14:paraId="488DD84E" w14:textId="1AFB8070" w:rsidR="001C0DB9" w:rsidRDefault="0090588A">
      <w:pPr>
        <w:pStyle w:val="ListParagraph"/>
        <w:numPr>
          <w:ilvl w:val="0"/>
          <w:numId w:val="2"/>
        </w:numPr>
        <w:rPr>
          <w:rFonts w:ascii="Arial" w:eastAsia="Times New Roman" w:hAnsi="Arial" w:cs="Arial"/>
        </w:rPr>
      </w:pPr>
      <w:r>
        <w:rPr>
          <w:rFonts w:ascii="Arial" w:hAnsi="Arial" w:cs="Arial"/>
          <w:color w:val="0077C8" w:themeColor="text1"/>
          <w:kern w:val="24"/>
        </w:rPr>
        <w:t xml:space="preserve">la </w:t>
      </w:r>
      <w:r>
        <w:rPr>
          <w:rFonts w:ascii="Arial" w:hAnsi="Arial" w:cs="Arial"/>
          <w:b/>
          <w:color w:val="0077C8" w:themeColor="text1"/>
          <w:kern w:val="24"/>
        </w:rPr>
        <w:t xml:space="preserve">participation </w:t>
      </w:r>
      <w:r>
        <w:rPr>
          <w:rFonts w:ascii="Arial" w:hAnsi="Arial" w:cs="Arial"/>
          <w:color w:val="0077C8" w:themeColor="text1"/>
          <w:kern w:val="24"/>
        </w:rPr>
        <w:t>ou l'implication des personnes dans tous les domaines de la vie, et les restrictions de participation que ces personnes vivent (fonctionn</w:t>
      </w:r>
      <w:r w:rsidR="001B18BA">
        <w:rPr>
          <w:rFonts w:ascii="Arial" w:hAnsi="Arial" w:cs="Arial"/>
          <w:color w:val="0077C8" w:themeColor="text1"/>
          <w:kern w:val="24"/>
        </w:rPr>
        <w:t>ement des personnes</w:t>
      </w:r>
      <w:r>
        <w:rPr>
          <w:rFonts w:ascii="Arial" w:hAnsi="Arial" w:cs="Arial"/>
          <w:color w:val="0077C8" w:themeColor="text1"/>
          <w:kern w:val="24"/>
        </w:rPr>
        <w:t xml:space="preserve"> en tant que membre de la société)</w:t>
      </w:r>
    </w:p>
    <w:p w14:paraId="3752F070" w14:textId="77777777" w:rsidR="001C0DB9" w:rsidRDefault="001C0DB9">
      <w:pPr>
        <w:ind w:left="360"/>
        <w:rPr>
          <w:rFonts w:ascii="Arial" w:eastAsia="Times New Roman" w:hAnsi="Arial" w:cs="Arial"/>
          <w:sz w:val="24"/>
        </w:rPr>
      </w:pPr>
    </w:p>
    <w:p w14:paraId="5A7FA7F9" w14:textId="3D7B0681" w:rsidR="001C0DB9" w:rsidRDefault="0090588A">
      <w:pPr>
        <w:pStyle w:val="ListParagraph"/>
        <w:numPr>
          <w:ilvl w:val="0"/>
          <w:numId w:val="2"/>
        </w:numPr>
        <w:rPr>
          <w:rFonts w:ascii="Arial" w:eastAsia="Times New Roman" w:hAnsi="Arial" w:cs="Arial"/>
        </w:rPr>
      </w:pPr>
      <w:r>
        <w:rPr>
          <w:rFonts w:ascii="Arial" w:hAnsi="Arial" w:cs="Arial"/>
          <w:color w:val="0077C8" w:themeColor="text1"/>
          <w:kern w:val="24"/>
        </w:rPr>
        <w:t xml:space="preserve">les </w:t>
      </w:r>
      <w:r>
        <w:rPr>
          <w:rFonts w:ascii="Arial" w:hAnsi="Arial" w:cs="Arial"/>
          <w:b/>
          <w:color w:val="0077C8" w:themeColor="text1"/>
          <w:kern w:val="24"/>
        </w:rPr>
        <w:t xml:space="preserve">facteurs environnementaux </w:t>
      </w:r>
      <w:r>
        <w:rPr>
          <w:rFonts w:ascii="Arial" w:hAnsi="Arial" w:cs="Arial"/>
          <w:color w:val="0077C8" w:themeColor="text1"/>
          <w:kern w:val="24"/>
        </w:rPr>
        <w:t xml:space="preserve">affectant ces expériences, et si ces facteurs sont </w:t>
      </w:r>
      <w:r w:rsidR="001B18BA">
        <w:rPr>
          <w:rFonts w:ascii="Arial" w:hAnsi="Arial" w:cs="Arial"/>
          <w:color w:val="0077C8" w:themeColor="text1"/>
          <w:kern w:val="24"/>
        </w:rPr>
        <w:t>des facilitateurs ou des obstacles</w:t>
      </w:r>
      <w:r>
        <w:rPr>
          <w:rFonts w:ascii="Arial" w:hAnsi="Arial" w:cs="Arial"/>
          <w:color w:val="0077C8" w:themeColor="text1"/>
          <w:kern w:val="24"/>
        </w:rPr>
        <w:t xml:space="preserve"> </w:t>
      </w:r>
    </w:p>
    <w:p w14:paraId="6E5BDF69" w14:textId="77777777" w:rsidR="001C0DB9" w:rsidRDefault="001C0DB9">
      <w:pPr>
        <w:pStyle w:val="ListParagraph"/>
        <w:rPr>
          <w:rFonts w:ascii="Arial" w:eastAsia="Times New Roman" w:hAnsi="Arial" w:cs="Arial"/>
        </w:rPr>
      </w:pPr>
    </w:p>
    <w:p w14:paraId="6DF5943D" w14:textId="56AB81D6" w:rsidR="001C0DB9" w:rsidRDefault="001A0A3A">
      <w:pPr>
        <w:rPr>
          <w:rFonts w:ascii="Arial" w:eastAsia="Times New Roman" w:hAnsi="Arial" w:cs="Arial"/>
          <w:sz w:val="24"/>
        </w:rPr>
      </w:pPr>
      <w:r>
        <w:rPr>
          <w:rFonts w:ascii="Arial" w:hAnsi="Arial" w:cs="Arial"/>
          <w:noProof/>
          <w:sz w:val="24"/>
          <w:lang w:val="en-GB" w:eastAsia="en-GB"/>
        </w:rPr>
        <w:drawing>
          <wp:inline distT="0" distB="0" distL="0" distR="0" wp14:anchorId="7D93B6C1" wp14:editId="33AC96DE">
            <wp:extent cx="5731510" cy="4298950"/>
            <wp:effectExtent l="0" t="0" r="254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ssification+internationale+du+Fonctionnement,+du+Handicap+et+de+la+Santé+(CIF,+OMS,+2001).jpg"/>
                    <pic:cNvPicPr/>
                  </pic:nvPicPr>
                  <pic:blipFill>
                    <a:blip r:embed="rId22">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14:paraId="406CDC7A" w14:textId="50DB3D1B" w:rsidR="001C0DB9" w:rsidRDefault="0090588A">
      <w:pPr>
        <w:rPr>
          <w:rFonts w:ascii="Arial" w:hAnsi="Arial" w:cs="Arial"/>
          <w:sz w:val="24"/>
        </w:rPr>
      </w:pPr>
      <w:r>
        <w:rPr>
          <w:rFonts w:ascii="Arial" w:hAnsi="Arial" w:cs="Arial"/>
          <w:sz w:val="24"/>
        </w:rPr>
        <w:br w:type="page"/>
      </w:r>
    </w:p>
    <w:p w14:paraId="545F2C1C" w14:textId="34563467" w:rsidR="001C0DB9" w:rsidRDefault="001B18BA">
      <w:pPr>
        <w:pStyle w:val="Heading1"/>
        <w:rPr>
          <w:rFonts w:eastAsia="Calibri"/>
        </w:rPr>
      </w:pPr>
      <w:bookmarkStart w:id="13" w:name="_Toc483054"/>
      <w:r>
        <w:rPr>
          <w:rFonts w:eastAsia="Calibri"/>
        </w:rPr>
        <w:lastRenderedPageBreak/>
        <w:t xml:space="preserve">Questions du </w:t>
      </w:r>
      <w:r w:rsidR="0090588A">
        <w:rPr>
          <w:rFonts w:eastAsia="Calibri"/>
        </w:rPr>
        <w:t xml:space="preserve"> </w:t>
      </w:r>
      <w:r w:rsidR="00735800">
        <w:rPr>
          <w:rFonts w:eastAsia="Calibri"/>
        </w:rPr>
        <w:t>Washington Group</w:t>
      </w:r>
      <w:r>
        <w:rPr>
          <w:rFonts w:eastAsia="Calibri"/>
        </w:rPr>
        <w:t xml:space="preserve"> sur le handicap – version courte (short set)</w:t>
      </w:r>
      <w:bookmarkEnd w:id="13"/>
    </w:p>
    <w:p w14:paraId="622C18A5" w14:textId="77777777" w:rsidR="001C0DB9" w:rsidRDefault="001C0DB9">
      <w:pPr>
        <w:spacing w:after="0" w:line="276" w:lineRule="auto"/>
        <w:jc w:val="center"/>
        <w:rPr>
          <w:rFonts w:ascii="Arial" w:eastAsia="Calibri" w:hAnsi="Arial" w:cs="Arial"/>
          <w:b/>
          <w:sz w:val="24"/>
        </w:rPr>
      </w:pPr>
    </w:p>
    <w:p w14:paraId="31914DD2" w14:textId="77777777" w:rsidR="001B18BA" w:rsidRDefault="001B18BA" w:rsidP="001B18BA">
      <w:pPr>
        <w:pStyle w:val="BodyText"/>
        <w:kinsoku w:val="0"/>
        <w:overflowPunct w:val="0"/>
        <w:spacing w:before="213" w:line="336" w:lineRule="auto"/>
        <w:ind w:left="100" w:right="823"/>
        <w:rPr>
          <w:color w:val="333333"/>
        </w:rPr>
      </w:pPr>
      <w:r>
        <w:rPr>
          <w:color w:val="333333"/>
        </w:rPr>
        <w:t>Les questions suivantes portent sur des difficultés que vous pourriez rencontrer pour réaliser certaines activités en raison d’un PROBLÈME DE SANTÉ.</w:t>
      </w:r>
    </w:p>
    <w:p w14:paraId="2E634A3B" w14:textId="77777777" w:rsidR="001B18BA" w:rsidRDefault="001B18BA" w:rsidP="001B18BA">
      <w:pPr>
        <w:pStyle w:val="BodyText"/>
        <w:kinsoku w:val="0"/>
        <w:overflowPunct w:val="0"/>
        <w:spacing w:before="8"/>
        <w:ind w:left="0"/>
        <w:rPr>
          <w:sz w:val="36"/>
          <w:szCs w:val="36"/>
        </w:rPr>
      </w:pPr>
    </w:p>
    <w:p w14:paraId="32238437" w14:textId="77777777" w:rsidR="001B18BA" w:rsidRDefault="001B18BA" w:rsidP="001B18BA">
      <w:pPr>
        <w:pStyle w:val="ListParagraph"/>
        <w:widowControl w:val="0"/>
        <w:numPr>
          <w:ilvl w:val="0"/>
          <w:numId w:val="14"/>
        </w:numPr>
        <w:tabs>
          <w:tab w:val="left" w:pos="360"/>
        </w:tabs>
        <w:kinsoku w:val="0"/>
        <w:overflowPunct w:val="0"/>
        <w:autoSpaceDE w:val="0"/>
        <w:autoSpaceDN w:val="0"/>
        <w:adjustRightInd w:val="0"/>
        <w:spacing w:before="1"/>
        <w:ind w:firstLine="0"/>
        <w:contextualSpacing w:val="0"/>
        <w:rPr>
          <w:color w:val="333333"/>
          <w:sz w:val="26"/>
          <w:szCs w:val="26"/>
        </w:rPr>
      </w:pPr>
      <w:r>
        <w:rPr>
          <w:color w:val="333333"/>
          <w:sz w:val="26"/>
          <w:szCs w:val="26"/>
        </w:rPr>
        <w:t>Avez-vous des difficultés à voir, même quand vous portez vos lunettes ?</w:t>
      </w:r>
    </w:p>
    <w:p w14:paraId="1793F019"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Non, aucune difficulté</w:t>
      </w:r>
    </w:p>
    <w:p w14:paraId="216EB8D0"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quelques difficultés</w:t>
      </w:r>
    </w:p>
    <w:p w14:paraId="2FB4D336"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beaucoup de difficultés</w:t>
      </w:r>
    </w:p>
    <w:p w14:paraId="47179BAE"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 xml:space="preserve">N’y parvient pas du tout </w:t>
      </w:r>
    </w:p>
    <w:p w14:paraId="6FBC2C9D" w14:textId="77777777" w:rsidR="001B18BA" w:rsidRDefault="001B18BA" w:rsidP="001B18BA">
      <w:pPr>
        <w:pStyle w:val="BodyText"/>
        <w:kinsoku w:val="0"/>
        <w:overflowPunct w:val="0"/>
        <w:spacing w:before="0"/>
        <w:ind w:left="0"/>
        <w:rPr>
          <w:sz w:val="28"/>
          <w:szCs w:val="28"/>
        </w:rPr>
      </w:pPr>
    </w:p>
    <w:p w14:paraId="21086B0A" w14:textId="77777777" w:rsidR="001B18BA" w:rsidRDefault="001B18BA" w:rsidP="001B18BA">
      <w:pPr>
        <w:pStyle w:val="ListParagraph"/>
        <w:widowControl w:val="0"/>
        <w:numPr>
          <w:ilvl w:val="0"/>
          <w:numId w:val="14"/>
        </w:numPr>
        <w:tabs>
          <w:tab w:val="left" w:pos="360"/>
        </w:tabs>
        <w:kinsoku w:val="0"/>
        <w:overflowPunct w:val="0"/>
        <w:autoSpaceDE w:val="0"/>
        <w:autoSpaceDN w:val="0"/>
        <w:adjustRightInd w:val="0"/>
        <w:spacing w:before="219"/>
        <w:ind w:firstLine="0"/>
        <w:contextualSpacing w:val="0"/>
        <w:rPr>
          <w:color w:val="333333"/>
          <w:sz w:val="26"/>
          <w:szCs w:val="26"/>
        </w:rPr>
      </w:pPr>
      <w:r>
        <w:rPr>
          <w:color w:val="333333"/>
          <w:sz w:val="26"/>
          <w:szCs w:val="26"/>
        </w:rPr>
        <w:t>Avez-vous des difficultés à entendre, même quand vous portez une aide auditive ?</w:t>
      </w:r>
    </w:p>
    <w:p w14:paraId="5AFF169A"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Non, aucune difficulté</w:t>
      </w:r>
    </w:p>
    <w:p w14:paraId="07130617"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quelques difficultés</w:t>
      </w:r>
    </w:p>
    <w:p w14:paraId="7FDD424B"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beaucoup de difficultés</w:t>
      </w:r>
    </w:p>
    <w:p w14:paraId="66454250"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 xml:space="preserve">N’y parvient pas du tout </w:t>
      </w:r>
    </w:p>
    <w:p w14:paraId="0A0DD5B3" w14:textId="77777777" w:rsidR="001B18BA" w:rsidRDefault="001B18BA" w:rsidP="001B18BA">
      <w:pPr>
        <w:pStyle w:val="BodyText"/>
        <w:kinsoku w:val="0"/>
        <w:overflowPunct w:val="0"/>
        <w:spacing w:before="0"/>
        <w:ind w:left="0"/>
        <w:rPr>
          <w:sz w:val="28"/>
          <w:szCs w:val="28"/>
        </w:rPr>
      </w:pPr>
    </w:p>
    <w:p w14:paraId="4FCBF750" w14:textId="77777777" w:rsidR="001B18BA" w:rsidRDefault="001B18BA" w:rsidP="001B18BA">
      <w:pPr>
        <w:pStyle w:val="ListParagraph"/>
        <w:widowControl w:val="0"/>
        <w:numPr>
          <w:ilvl w:val="0"/>
          <w:numId w:val="14"/>
        </w:numPr>
        <w:tabs>
          <w:tab w:val="left" w:pos="360"/>
        </w:tabs>
        <w:kinsoku w:val="0"/>
        <w:overflowPunct w:val="0"/>
        <w:autoSpaceDE w:val="0"/>
        <w:autoSpaceDN w:val="0"/>
        <w:adjustRightInd w:val="0"/>
        <w:spacing w:before="219"/>
        <w:ind w:firstLine="0"/>
        <w:contextualSpacing w:val="0"/>
        <w:rPr>
          <w:color w:val="333333"/>
          <w:sz w:val="26"/>
          <w:szCs w:val="26"/>
        </w:rPr>
      </w:pPr>
      <w:r>
        <w:rPr>
          <w:color w:val="333333"/>
          <w:sz w:val="26"/>
          <w:szCs w:val="26"/>
        </w:rPr>
        <w:t>Avez-vous des difficultés à marcher ou à monter des escaliers ?</w:t>
      </w:r>
    </w:p>
    <w:p w14:paraId="5EDB963F"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Non, aucune difficulté</w:t>
      </w:r>
    </w:p>
    <w:p w14:paraId="291FD517"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quelques difficultés</w:t>
      </w:r>
    </w:p>
    <w:p w14:paraId="453EA3E7"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beaucoup de difficultés</w:t>
      </w:r>
    </w:p>
    <w:p w14:paraId="0F22B8E0"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 xml:space="preserve">N’y parvient pas du tout </w:t>
      </w:r>
    </w:p>
    <w:p w14:paraId="421B28B1" w14:textId="77777777" w:rsidR="001B18BA" w:rsidRDefault="001B18BA" w:rsidP="001B18BA">
      <w:pPr>
        <w:pStyle w:val="BodyText"/>
        <w:kinsoku w:val="0"/>
        <w:overflowPunct w:val="0"/>
        <w:spacing w:before="0"/>
        <w:ind w:left="0"/>
        <w:rPr>
          <w:sz w:val="28"/>
          <w:szCs w:val="28"/>
        </w:rPr>
      </w:pPr>
    </w:p>
    <w:p w14:paraId="26F4D46F" w14:textId="77777777" w:rsidR="001B18BA" w:rsidRDefault="001B18BA" w:rsidP="001B18BA">
      <w:pPr>
        <w:pStyle w:val="ListParagraph"/>
        <w:widowControl w:val="0"/>
        <w:numPr>
          <w:ilvl w:val="0"/>
          <w:numId w:val="14"/>
        </w:numPr>
        <w:tabs>
          <w:tab w:val="left" w:pos="360"/>
        </w:tabs>
        <w:kinsoku w:val="0"/>
        <w:overflowPunct w:val="0"/>
        <w:autoSpaceDE w:val="0"/>
        <w:autoSpaceDN w:val="0"/>
        <w:adjustRightInd w:val="0"/>
        <w:spacing w:before="219"/>
        <w:ind w:firstLine="0"/>
        <w:contextualSpacing w:val="0"/>
        <w:rPr>
          <w:color w:val="333333"/>
          <w:sz w:val="26"/>
          <w:szCs w:val="26"/>
        </w:rPr>
      </w:pPr>
      <w:r>
        <w:rPr>
          <w:color w:val="333333"/>
          <w:sz w:val="26"/>
          <w:szCs w:val="26"/>
        </w:rPr>
        <w:t>Avez-vous des difficultés à vous concentrer ou à vous rappeler de certaines choses ?</w:t>
      </w:r>
    </w:p>
    <w:p w14:paraId="198680C4"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Non, aucune difficulté</w:t>
      </w:r>
    </w:p>
    <w:p w14:paraId="58069BE5"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quelques difficultés</w:t>
      </w:r>
    </w:p>
    <w:p w14:paraId="10977EFB"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beaucoup de difficultés</w:t>
      </w:r>
    </w:p>
    <w:p w14:paraId="1EEF0E0C"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 xml:space="preserve">N’y parvient pas du tout </w:t>
      </w:r>
    </w:p>
    <w:p w14:paraId="53FA91F0" w14:textId="77777777" w:rsidR="001B18BA" w:rsidRDefault="001B18BA" w:rsidP="001B18BA">
      <w:pPr>
        <w:pStyle w:val="BodyText"/>
        <w:kinsoku w:val="0"/>
        <w:overflowPunct w:val="0"/>
        <w:spacing w:before="0"/>
        <w:ind w:left="0"/>
        <w:rPr>
          <w:sz w:val="28"/>
          <w:szCs w:val="28"/>
        </w:rPr>
      </w:pPr>
    </w:p>
    <w:p w14:paraId="4EBD8B23" w14:textId="77777777" w:rsidR="001B18BA" w:rsidRDefault="001B18BA" w:rsidP="001B18BA">
      <w:pPr>
        <w:pStyle w:val="ListParagraph"/>
        <w:widowControl w:val="0"/>
        <w:numPr>
          <w:ilvl w:val="0"/>
          <w:numId w:val="14"/>
        </w:numPr>
        <w:tabs>
          <w:tab w:val="left" w:pos="360"/>
        </w:tabs>
        <w:kinsoku w:val="0"/>
        <w:overflowPunct w:val="0"/>
        <w:autoSpaceDE w:val="0"/>
        <w:autoSpaceDN w:val="0"/>
        <w:adjustRightInd w:val="0"/>
        <w:spacing w:before="220"/>
        <w:ind w:firstLine="0"/>
        <w:contextualSpacing w:val="0"/>
        <w:rPr>
          <w:color w:val="333333"/>
          <w:sz w:val="26"/>
          <w:szCs w:val="26"/>
        </w:rPr>
      </w:pPr>
      <w:r>
        <w:rPr>
          <w:color w:val="333333"/>
          <w:sz w:val="26"/>
          <w:szCs w:val="26"/>
        </w:rPr>
        <w:t xml:space="preserve">Avez-vous des difficultés à prendre soin de vous-même, comme par exemple à </w:t>
      </w:r>
      <w:r>
        <w:rPr>
          <w:color w:val="333333"/>
          <w:sz w:val="26"/>
          <w:szCs w:val="26"/>
        </w:rPr>
        <w:lastRenderedPageBreak/>
        <w:t>vous laver ou à vous habiller tout(e) seul(e) ?</w:t>
      </w:r>
    </w:p>
    <w:p w14:paraId="588FAD95"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Non, aucune difficulté</w:t>
      </w:r>
    </w:p>
    <w:p w14:paraId="1B030E3D"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quelques difficultés</w:t>
      </w:r>
    </w:p>
    <w:p w14:paraId="5F45FD38"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beaucoup de difficultés</w:t>
      </w:r>
    </w:p>
    <w:p w14:paraId="1B103CFD"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 xml:space="preserve">N’y parvient pas du tout </w:t>
      </w:r>
    </w:p>
    <w:p w14:paraId="5900821C" w14:textId="77777777" w:rsidR="001B18BA" w:rsidRDefault="001B18BA" w:rsidP="001B18BA">
      <w:pPr>
        <w:pStyle w:val="BodyText"/>
        <w:kinsoku w:val="0"/>
        <w:overflowPunct w:val="0"/>
        <w:spacing w:before="0"/>
        <w:ind w:left="0"/>
        <w:rPr>
          <w:sz w:val="28"/>
          <w:szCs w:val="28"/>
        </w:rPr>
      </w:pPr>
    </w:p>
    <w:p w14:paraId="038C61F7" w14:textId="77777777" w:rsidR="001B18BA" w:rsidRDefault="001B18BA" w:rsidP="001B18BA">
      <w:pPr>
        <w:pStyle w:val="ListParagraph"/>
        <w:widowControl w:val="0"/>
        <w:numPr>
          <w:ilvl w:val="0"/>
          <w:numId w:val="14"/>
        </w:numPr>
        <w:tabs>
          <w:tab w:val="left" w:pos="360"/>
        </w:tabs>
        <w:kinsoku w:val="0"/>
        <w:overflowPunct w:val="0"/>
        <w:autoSpaceDE w:val="0"/>
        <w:autoSpaceDN w:val="0"/>
        <w:adjustRightInd w:val="0"/>
        <w:spacing w:before="219" w:line="336" w:lineRule="auto"/>
        <w:ind w:right="98" w:firstLine="0"/>
        <w:contextualSpacing w:val="0"/>
        <w:rPr>
          <w:color w:val="333333"/>
          <w:sz w:val="26"/>
          <w:szCs w:val="26"/>
        </w:rPr>
      </w:pPr>
      <w:r>
        <w:rPr>
          <w:color w:val="333333"/>
          <w:sz w:val="26"/>
          <w:szCs w:val="26"/>
        </w:rPr>
        <w:t>Avez-vous des difficultés à communiquer dans votre langue habituelle (d’usage), c’est à dire à vous faire comprendre ou à comprendre ce que les autres vous disent ?</w:t>
      </w:r>
    </w:p>
    <w:p w14:paraId="3B96E286"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Non, aucune difficulté</w:t>
      </w:r>
    </w:p>
    <w:p w14:paraId="267D0573"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quelques difficultés</w:t>
      </w:r>
    </w:p>
    <w:p w14:paraId="2546CD4B"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Oui, beaucoup de difficultés</w:t>
      </w:r>
    </w:p>
    <w:p w14:paraId="283E78C9" w14:textId="77777777" w:rsidR="001B18BA" w:rsidRDefault="001B18BA" w:rsidP="001B18BA">
      <w:pPr>
        <w:pStyle w:val="ListParagraph"/>
        <w:widowControl w:val="0"/>
        <w:numPr>
          <w:ilvl w:val="1"/>
          <w:numId w:val="14"/>
        </w:numPr>
        <w:tabs>
          <w:tab w:val="left" w:pos="346"/>
        </w:tabs>
        <w:kinsoku w:val="0"/>
        <w:overflowPunct w:val="0"/>
        <w:autoSpaceDE w:val="0"/>
        <w:autoSpaceDN w:val="0"/>
        <w:adjustRightInd w:val="0"/>
        <w:spacing w:before="121"/>
        <w:ind w:hanging="245"/>
        <w:contextualSpacing w:val="0"/>
        <w:rPr>
          <w:color w:val="333333"/>
          <w:sz w:val="26"/>
          <w:szCs w:val="26"/>
        </w:rPr>
      </w:pPr>
      <w:r>
        <w:rPr>
          <w:color w:val="333333"/>
          <w:sz w:val="26"/>
          <w:szCs w:val="26"/>
        </w:rPr>
        <w:t xml:space="preserve">N’y parvient pas du tout </w:t>
      </w:r>
    </w:p>
    <w:p w14:paraId="1F55924A" w14:textId="77777777" w:rsidR="001C0DB9" w:rsidRDefault="001C0DB9">
      <w:pPr>
        <w:rPr>
          <w:rFonts w:ascii="Arial" w:hAnsi="Arial" w:cs="Arial"/>
          <w:sz w:val="24"/>
        </w:rPr>
      </w:pPr>
    </w:p>
    <w:p w14:paraId="299B6BDD" w14:textId="5745F277" w:rsidR="001C0DB9" w:rsidRDefault="001C0DB9">
      <w:pPr>
        <w:rPr>
          <w:rFonts w:ascii="Arial" w:hAnsi="Arial" w:cs="Arial"/>
          <w:sz w:val="24"/>
        </w:rPr>
      </w:pPr>
    </w:p>
    <w:p w14:paraId="31739D1E" w14:textId="3B5F523A" w:rsidR="001C0DB9" w:rsidRDefault="001C0DB9">
      <w:pPr>
        <w:rPr>
          <w:rFonts w:ascii="Arial" w:hAnsi="Arial" w:cs="Arial"/>
          <w:sz w:val="24"/>
        </w:rPr>
      </w:pPr>
    </w:p>
    <w:p w14:paraId="7AF056E0" w14:textId="3B0BCE3F" w:rsidR="001C0DB9" w:rsidRDefault="0090588A">
      <w:pPr>
        <w:pStyle w:val="Heading1"/>
      </w:pPr>
      <w:bookmarkStart w:id="14" w:name="_Toc483055"/>
      <w:r>
        <w:t xml:space="preserve">FAQ sur les questions du </w:t>
      </w:r>
      <w:r w:rsidR="00735800">
        <w:t>Washington Group</w:t>
      </w:r>
      <w:r>
        <w:t xml:space="preserve"> (WG)</w:t>
      </w:r>
      <w:bookmarkEnd w:id="14"/>
    </w:p>
    <w:p w14:paraId="1D21C100" w14:textId="4EF4261F" w:rsidR="001C0DB9" w:rsidRDefault="0090588A">
      <w:pPr>
        <w:spacing w:after="0" w:line="240" w:lineRule="auto"/>
        <w:contextualSpacing/>
        <w:rPr>
          <w:rFonts w:ascii="Arial" w:eastAsia="Calibri" w:hAnsi="Arial" w:cs="Arial"/>
          <w:b/>
          <w:sz w:val="24"/>
        </w:rPr>
      </w:pPr>
      <w:r>
        <w:rPr>
          <w:rFonts w:ascii="Arial" w:eastAsia="Calibri" w:hAnsi="Arial" w:cs="Arial"/>
          <w:b/>
          <w:sz w:val="24"/>
        </w:rPr>
        <w:t xml:space="preserve">Les </w:t>
      </w:r>
      <w:r w:rsidR="001B18BA">
        <w:rPr>
          <w:rFonts w:ascii="Arial" w:eastAsia="Calibri" w:hAnsi="Arial" w:cs="Arial"/>
          <w:b/>
          <w:sz w:val="24"/>
        </w:rPr>
        <w:t xml:space="preserve">questions du </w:t>
      </w:r>
      <w:r>
        <w:rPr>
          <w:rFonts w:ascii="Arial" w:eastAsia="Calibri" w:hAnsi="Arial" w:cs="Arial"/>
          <w:b/>
          <w:sz w:val="24"/>
        </w:rPr>
        <w:t>WG ne sont-elles utilisées que pour générer des données ?</w:t>
      </w:r>
    </w:p>
    <w:p w14:paraId="32F5F052" w14:textId="3947BDD5" w:rsidR="001C0DB9" w:rsidRDefault="0090588A">
      <w:pPr>
        <w:spacing w:after="0" w:line="240" w:lineRule="auto"/>
        <w:contextualSpacing/>
        <w:rPr>
          <w:rFonts w:ascii="Arial" w:eastAsia="Calibri" w:hAnsi="Arial" w:cs="Arial"/>
          <w:color w:val="000000"/>
          <w:sz w:val="24"/>
        </w:rPr>
      </w:pPr>
      <w:r>
        <w:rPr>
          <w:rFonts w:ascii="Arial" w:eastAsia="Calibri" w:hAnsi="Arial" w:cs="Arial"/>
          <w:color w:val="000000"/>
          <w:sz w:val="24"/>
        </w:rPr>
        <w:t>Au-delà de la génération de données</w:t>
      </w:r>
      <w:r w:rsidR="001B18BA">
        <w:rPr>
          <w:rFonts w:ascii="Arial" w:eastAsia="Calibri" w:hAnsi="Arial" w:cs="Arial"/>
          <w:color w:val="000000"/>
          <w:sz w:val="24"/>
        </w:rPr>
        <w:t>,</w:t>
      </w:r>
      <w:r>
        <w:rPr>
          <w:rFonts w:ascii="Arial" w:eastAsia="Calibri" w:hAnsi="Arial" w:cs="Arial"/>
          <w:color w:val="000000"/>
          <w:sz w:val="24"/>
        </w:rPr>
        <w:t xml:space="preserve"> </w:t>
      </w:r>
      <w:r w:rsidR="001B18BA">
        <w:rPr>
          <w:rFonts w:ascii="Arial" w:eastAsia="Calibri" w:hAnsi="Arial" w:cs="Arial"/>
          <w:color w:val="000000"/>
          <w:sz w:val="24"/>
        </w:rPr>
        <w:t>l</w:t>
      </w:r>
      <w:r>
        <w:rPr>
          <w:rFonts w:ascii="Arial" w:eastAsia="Calibri" w:hAnsi="Arial" w:cs="Arial"/>
          <w:color w:val="000000"/>
          <w:sz w:val="24"/>
        </w:rPr>
        <w:t>es</w:t>
      </w:r>
      <w:r w:rsidR="001B18BA">
        <w:rPr>
          <w:rFonts w:ascii="Arial" w:eastAsia="Calibri" w:hAnsi="Arial" w:cs="Arial"/>
          <w:color w:val="000000"/>
          <w:sz w:val="24"/>
        </w:rPr>
        <w:t xml:space="preserve"> questions du</w:t>
      </w:r>
      <w:r>
        <w:rPr>
          <w:rFonts w:ascii="Arial" w:eastAsia="Calibri" w:hAnsi="Arial" w:cs="Arial"/>
          <w:color w:val="000000"/>
          <w:sz w:val="24"/>
        </w:rPr>
        <w:t xml:space="preserve"> WG peuvent être utiles pour les acteurs humanitaires et de développement, afin de promouvoir une meilleure compréhension du handicap par le personnel, mais également de conduire à un changement culturel dans les organisations.</w:t>
      </w:r>
    </w:p>
    <w:p w14:paraId="20115308" w14:textId="6BF39409" w:rsidR="001C0DB9" w:rsidRDefault="001C0DB9">
      <w:pPr>
        <w:spacing w:after="0" w:line="240" w:lineRule="auto"/>
        <w:contextualSpacing/>
        <w:rPr>
          <w:rFonts w:ascii="Arial" w:eastAsia="Calibri" w:hAnsi="Arial" w:cs="Arial"/>
          <w:color w:val="000000"/>
          <w:sz w:val="24"/>
        </w:rPr>
      </w:pPr>
    </w:p>
    <w:p w14:paraId="53AB1A32" w14:textId="64B92D70" w:rsidR="001C0DB9" w:rsidRDefault="0090588A">
      <w:pPr>
        <w:spacing w:after="0" w:line="240" w:lineRule="auto"/>
        <w:contextualSpacing/>
        <w:rPr>
          <w:rFonts w:ascii="Arial" w:eastAsia="Calibri" w:hAnsi="Arial" w:cs="Arial"/>
          <w:b/>
          <w:sz w:val="24"/>
        </w:rPr>
      </w:pPr>
      <w:r>
        <w:rPr>
          <w:rFonts w:ascii="Arial" w:eastAsia="Calibri" w:hAnsi="Arial" w:cs="Arial"/>
          <w:b/>
          <w:sz w:val="24"/>
        </w:rPr>
        <w:t>Les</w:t>
      </w:r>
      <w:r w:rsidR="001B18BA">
        <w:rPr>
          <w:rFonts w:ascii="Arial" w:eastAsia="Calibri" w:hAnsi="Arial" w:cs="Arial"/>
          <w:b/>
          <w:sz w:val="24"/>
        </w:rPr>
        <w:t xml:space="preserve"> questions du </w:t>
      </w:r>
      <w:r>
        <w:rPr>
          <w:rFonts w:ascii="Arial" w:eastAsia="Calibri" w:hAnsi="Arial" w:cs="Arial"/>
          <w:b/>
          <w:sz w:val="24"/>
        </w:rPr>
        <w:t xml:space="preserve">WG sont-elles un outil de diagnostic </w:t>
      </w:r>
      <w:r w:rsidR="001B18BA">
        <w:rPr>
          <w:rFonts w:ascii="Arial" w:eastAsia="Calibri" w:hAnsi="Arial" w:cs="Arial"/>
          <w:b/>
          <w:sz w:val="24"/>
        </w:rPr>
        <w:t xml:space="preserve">sur le </w:t>
      </w:r>
      <w:r>
        <w:rPr>
          <w:rFonts w:ascii="Arial" w:eastAsia="Calibri" w:hAnsi="Arial" w:cs="Arial"/>
          <w:b/>
          <w:sz w:val="24"/>
        </w:rPr>
        <w:t xml:space="preserve">handicap ? </w:t>
      </w:r>
    </w:p>
    <w:p w14:paraId="6618C428" w14:textId="2F1104F8" w:rsidR="001C0DB9" w:rsidRDefault="0090588A">
      <w:pPr>
        <w:spacing w:after="0" w:line="240" w:lineRule="auto"/>
        <w:contextualSpacing/>
        <w:rPr>
          <w:rFonts w:ascii="Arial" w:eastAsia="Calibri" w:hAnsi="Arial" w:cs="Arial"/>
          <w:sz w:val="24"/>
        </w:rPr>
      </w:pPr>
      <w:r>
        <w:rPr>
          <w:rFonts w:ascii="Arial" w:eastAsia="Calibri" w:hAnsi="Arial" w:cs="Arial"/>
          <w:sz w:val="24"/>
        </w:rPr>
        <w:t xml:space="preserve">Non. Les </w:t>
      </w:r>
      <w:r w:rsidR="001B18BA">
        <w:rPr>
          <w:rFonts w:ascii="Arial" w:eastAsia="Calibri" w:hAnsi="Arial" w:cs="Arial"/>
          <w:sz w:val="24"/>
        </w:rPr>
        <w:t xml:space="preserve">questions du </w:t>
      </w:r>
      <w:r>
        <w:rPr>
          <w:rFonts w:ascii="Arial" w:eastAsia="Calibri" w:hAnsi="Arial" w:cs="Arial"/>
          <w:sz w:val="24"/>
        </w:rPr>
        <w:t>WG sont souvent interprétées à tort comme un outil de diagnostic, par opposition à leur but avoué : identifier la prévalence du handicap afin de mesurer l'inclusion de la programmation.</w:t>
      </w:r>
    </w:p>
    <w:p w14:paraId="5F2A241F" w14:textId="5E76821F" w:rsidR="001C0DB9" w:rsidRDefault="001C0DB9">
      <w:pPr>
        <w:spacing w:after="0" w:line="240" w:lineRule="auto"/>
        <w:contextualSpacing/>
        <w:rPr>
          <w:rFonts w:ascii="Arial" w:eastAsia="Calibri" w:hAnsi="Arial" w:cs="Arial"/>
          <w:sz w:val="24"/>
        </w:rPr>
      </w:pPr>
    </w:p>
    <w:p w14:paraId="6EB8A12F" w14:textId="49D816C9" w:rsidR="001C0DB9" w:rsidRDefault="0090588A">
      <w:pPr>
        <w:spacing w:after="0" w:line="240" w:lineRule="auto"/>
        <w:contextualSpacing/>
        <w:rPr>
          <w:rFonts w:ascii="Arial" w:eastAsia="Calibri" w:hAnsi="Arial" w:cs="Arial"/>
          <w:b/>
          <w:sz w:val="24"/>
        </w:rPr>
      </w:pPr>
      <w:r>
        <w:rPr>
          <w:rFonts w:ascii="Arial" w:eastAsia="Calibri" w:hAnsi="Arial" w:cs="Arial"/>
          <w:b/>
          <w:sz w:val="24"/>
        </w:rPr>
        <w:t xml:space="preserve">Quel est l'objectif spécifique </w:t>
      </w:r>
      <w:r w:rsidR="001B18BA">
        <w:rPr>
          <w:rFonts w:ascii="Arial" w:eastAsia="Calibri" w:hAnsi="Arial" w:cs="Arial"/>
          <w:b/>
          <w:sz w:val="24"/>
        </w:rPr>
        <w:t xml:space="preserve">des questions du WG-version courte (aussi appelées </w:t>
      </w:r>
      <w:r>
        <w:rPr>
          <w:rFonts w:ascii="Arial" w:eastAsia="Calibri" w:hAnsi="Arial" w:cs="Arial"/>
          <w:b/>
          <w:sz w:val="24"/>
        </w:rPr>
        <w:t>WG-SS</w:t>
      </w:r>
      <w:r w:rsidR="001B18BA">
        <w:rPr>
          <w:rFonts w:ascii="Arial" w:eastAsia="Calibri" w:hAnsi="Arial" w:cs="Arial"/>
          <w:b/>
          <w:sz w:val="24"/>
        </w:rPr>
        <w:t>)</w:t>
      </w:r>
      <w:r>
        <w:rPr>
          <w:rFonts w:ascii="Arial" w:eastAsia="Calibri" w:hAnsi="Arial" w:cs="Arial"/>
          <w:b/>
          <w:sz w:val="24"/>
        </w:rPr>
        <w:t xml:space="preserve"> ?</w:t>
      </w:r>
    </w:p>
    <w:p w14:paraId="3C0C85CE" w14:textId="482AABCB" w:rsidR="001C0DB9" w:rsidRDefault="0090588A">
      <w:pPr>
        <w:spacing w:after="0" w:line="240" w:lineRule="auto"/>
        <w:contextualSpacing/>
        <w:rPr>
          <w:rFonts w:ascii="Arial" w:eastAsia="Calibri" w:hAnsi="Arial" w:cs="Arial"/>
          <w:sz w:val="24"/>
        </w:rPr>
      </w:pPr>
      <w:r>
        <w:rPr>
          <w:rFonts w:ascii="Arial" w:eastAsia="Calibri" w:hAnsi="Arial" w:cs="Arial"/>
          <w:sz w:val="24"/>
        </w:rPr>
        <w:t>Les WG-SS sont utiles pour générer des données en vue de</w:t>
      </w:r>
      <w:r w:rsidR="001B18BA">
        <w:rPr>
          <w:rFonts w:ascii="Arial" w:eastAsia="Calibri" w:hAnsi="Arial" w:cs="Arial"/>
          <w:sz w:val="24"/>
        </w:rPr>
        <w:t xml:space="preserve"> </w:t>
      </w:r>
      <w:r>
        <w:rPr>
          <w:rFonts w:ascii="Arial" w:eastAsia="Calibri" w:hAnsi="Arial" w:cs="Arial"/>
          <w:sz w:val="24"/>
        </w:rPr>
        <w:t xml:space="preserve">: </w:t>
      </w:r>
    </w:p>
    <w:p w14:paraId="477601E2" w14:textId="280D6F27" w:rsidR="001C0DB9" w:rsidRDefault="0090588A">
      <w:pPr>
        <w:numPr>
          <w:ilvl w:val="0"/>
          <w:numId w:val="3"/>
        </w:numPr>
        <w:spacing w:after="0" w:line="240" w:lineRule="auto"/>
        <w:contextualSpacing/>
        <w:rPr>
          <w:rFonts w:ascii="Arial" w:eastAsia="MS Mincho" w:hAnsi="Arial" w:cs="Arial"/>
          <w:sz w:val="24"/>
        </w:rPr>
      </w:pPr>
      <w:r>
        <w:rPr>
          <w:rFonts w:ascii="Arial" w:eastAsia="MS Mincho" w:hAnsi="Arial" w:cs="Arial"/>
          <w:sz w:val="24"/>
        </w:rPr>
        <w:t xml:space="preserve">Fournir des services, y compris l'élaboration de programmes et de politiques pour la </w:t>
      </w:r>
      <w:r w:rsidR="0055438E">
        <w:rPr>
          <w:rFonts w:ascii="Arial" w:eastAsia="MS Mincho" w:hAnsi="Arial" w:cs="Arial"/>
          <w:sz w:val="24"/>
        </w:rPr>
        <w:t xml:space="preserve">prestation </w:t>
      </w:r>
      <w:r>
        <w:rPr>
          <w:rFonts w:ascii="Arial" w:eastAsia="MS Mincho" w:hAnsi="Arial" w:cs="Arial"/>
          <w:sz w:val="24"/>
        </w:rPr>
        <w:t>de services et l'évaluation de ceux-ci,</w:t>
      </w:r>
    </w:p>
    <w:p w14:paraId="153310F9" w14:textId="78A62840" w:rsidR="001C0DB9" w:rsidRDefault="0090588A">
      <w:pPr>
        <w:numPr>
          <w:ilvl w:val="0"/>
          <w:numId w:val="3"/>
        </w:numPr>
        <w:spacing w:after="0" w:line="240" w:lineRule="auto"/>
        <w:contextualSpacing/>
        <w:rPr>
          <w:rFonts w:ascii="Arial" w:eastAsia="MS Mincho" w:hAnsi="Arial" w:cs="Arial"/>
          <w:sz w:val="24"/>
        </w:rPr>
      </w:pPr>
      <w:r>
        <w:rPr>
          <w:rFonts w:ascii="Arial" w:eastAsia="MS Mincho" w:hAnsi="Arial" w:cs="Arial"/>
          <w:sz w:val="24"/>
        </w:rPr>
        <w:t>Su</w:t>
      </w:r>
      <w:r w:rsidR="0055438E">
        <w:rPr>
          <w:rFonts w:ascii="Arial" w:eastAsia="MS Mincho" w:hAnsi="Arial" w:cs="Arial"/>
          <w:sz w:val="24"/>
        </w:rPr>
        <w:t>ivre</w:t>
      </w:r>
      <w:r>
        <w:rPr>
          <w:rFonts w:ascii="Arial" w:eastAsia="MS Mincho" w:hAnsi="Arial" w:cs="Arial"/>
          <w:sz w:val="24"/>
        </w:rPr>
        <w:t xml:space="preserve"> le niveau de fonctionnement dans la population</w:t>
      </w:r>
    </w:p>
    <w:p w14:paraId="631EDA13" w14:textId="0B976E3B" w:rsidR="001C0DB9" w:rsidRDefault="0090588A">
      <w:pPr>
        <w:numPr>
          <w:ilvl w:val="0"/>
          <w:numId w:val="3"/>
        </w:numPr>
        <w:spacing w:after="0" w:line="240" w:lineRule="auto"/>
        <w:contextualSpacing/>
        <w:rPr>
          <w:rFonts w:ascii="Arial" w:eastAsia="MS Mincho" w:hAnsi="Arial" w:cs="Arial"/>
          <w:sz w:val="24"/>
        </w:rPr>
      </w:pPr>
      <w:r>
        <w:rPr>
          <w:rFonts w:ascii="Arial" w:eastAsia="MS Mincho" w:hAnsi="Arial" w:cs="Arial"/>
          <w:sz w:val="24"/>
        </w:rPr>
        <w:t>Évaluer l'égalisation des chances</w:t>
      </w:r>
    </w:p>
    <w:p w14:paraId="31A0FEE4" w14:textId="4B6C8029" w:rsidR="001C0DB9" w:rsidRDefault="001C0DB9">
      <w:pPr>
        <w:spacing w:after="0" w:line="240" w:lineRule="auto"/>
        <w:rPr>
          <w:rFonts w:ascii="Arial" w:eastAsia="Calibri" w:hAnsi="Arial" w:cs="Arial"/>
          <w:sz w:val="24"/>
        </w:rPr>
      </w:pPr>
    </w:p>
    <w:p w14:paraId="085F5190" w14:textId="7A0A134C" w:rsidR="001C0DB9" w:rsidRDefault="0090588A">
      <w:pPr>
        <w:spacing w:after="0" w:line="240" w:lineRule="auto"/>
        <w:contextualSpacing/>
        <w:rPr>
          <w:rFonts w:ascii="Arial" w:eastAsia="Calibri" w:hAnsi="Arial" w:cs="Arial"/>
          <w:b/>
          <w:color w:val="000000"/>
          <w:sz w:val="24"/>
        </w:rPr>
      </w:pPr>
      <w:r>
        <w:rPr>
          <w:rFonts w:ascii="Arial" w:eastAsia="Calibri" w:hAnsi="Arial" w:cs="Arial"/>
          <w:b/>
          <w:sz w:val="24"/>
        </w:rPr>
        <w:t xml:space="preserve">Comment </w:t>
      </w:r>
      <w:r w:rsidR="0055438E">
        <w:rPr>
          <w:rFonts w:ascii="Arial" w:eastAsia="Calibri" w:hAnsi="Arial" w:cs="Arial"/>
          <w:b/>
          <w:sz w:val="24"/>
        </w:rPr>
        <w:t>l</w:t>
      </w:r>
      <w:r>
        <w:rPr>
          <w:rFonts w:ascii="Arial" w:eastAsia="Calibri" w:hAnsi="Arial" w:cs="Arial"/>
          <w:b/>
          <w:sz w:val="24"/>
        </w:rPr>
        <w:t xml:space="preserve">es questions du </w:t>
      </w:r>
      <w:r w:rsidR="00735800">
        <w:rPr>
          <w:rFonts w:ascii="Arial" w:eastAsia="Calibri" w:hAnsi="Arial" w:cs="Arial"/>
          <w:b/>
          <w:sz w:val="24"/>
        </w:rPr>
        <w:t>W</w:t>
      </w:r>
      <w:r w:rsidR="0055438E">
        <w:rPr>
          <w:rFonts w:ascii="Arial" w:eastAsia="Calibri" w:hAnsi="Arial" w:cs="Arial"/>
          <w:b/>
          <w:sz w:val="24"/>
        </w:rPr>
        <w:t xml:space="preserve">G-version </w:t>
      </w:r>
      <w:r w:rsidR="00364898">
        <w:rPr>
          <w:rFonts w:ascii="Arial" w:eastAsia="Calibri" w:hAnsi="Arial" w:cs="Arial"/>
          <w:b/>
          <w:sz w:val="24"/>
        </w:rPr>
        <w:t>courte doivent</w:t>
      </w:r>
      <w:r w:rsidR="0055438E">
        <w:rPr>
          <w:rFonts w:ascii="Arial" w:eastAsia="Calibri" w:hAnsi="Arial" w:cs="Arial"/>
          <w:b/>
          <w:sz w:val="24"/>
        </w:rPr>
        <w:t>-elles</w:t>
      </w:r>
      <w:r>
        <w:rPr>
          <w:rFonts w:ascii="Arial" w:eastAsia="Calibri" w:hAnsi="Arial" w:cs="Arial"/>
          <w:b/>
          <w:sz w:val="24"/>
        </w:rPr>
        <w:t xml:space="preserve"> être utilisé</w:t>
      </w:r>
      <w:r w:rsidR="0055438E">
        <w:rPr>
          <w:rFonts w:ascii="Arial" w:eastAsia="Calibri" w:hAnsi="Arial" w:cs="Arial"/>
          <w:b/>
          <w:sz w:val="24"/>
        </w:rPr>
        <w:t>es</w:t>
      </w:r>
      <w:r>
        <w:rPr>
          <w:rFonts w:ascii="Arial" w:eastAsia="Calibri" w:hAnsi="Arial" w:cs="Arial"/>
          <w:b/>
          <w:sz w:val="24"/>
        </w:rPr>
        <w:t xml:space="preserve"> ?</w:t>
      </w:r>
    </w:p>
    <w:p w14:paraId="4BC8C7E5" w14:textId="7FACEAB0" w:rsidR="001C0DB9" w:rsidRDefault="0055438E">
      <w:pPr>
        <w:spacing w:after="0" w:line="240" w:lineRule="auto"/>
        <w:contextualSpacing/>
        <w:rPr>
          <w:rFonts w:ascii="Arial" w:eastAsia="Calibri" w:hAnsi="Arial" w:cs="Arial"/>
          <w:sz w:val="24"/>
        </w:rPr>
      </w:pPr>
      <w:r>
        <w:rPr>
          <w:rFonts w:ascii="Arial" w:eastAsia="Calibri" w:hAnsi="Arial" w:cs="Arial"/>
          <w:sz w:val="24"/>
        </w:rPr>
        <w:t>Ce module</w:t>
      </w:r>
      <w:r w:rsidR="0090588A">
        <w:rPr>
          <w:rFonts w:ascii="Arial" w:eastAsia="Calibri" w:hAnsi="Arial" w:cs="Arial"/>
          <w:sz w:val="24"/>
        </w:rPr>
        <w:t xml:space="preserve"> de questions n'a pas été conçu pour être utilisé </w:t>
      </w:r>
      <w:r>
        <w:rPr>
          <w:rFonts w:ascii="Arial" w:eastAsia="Calibri" w:hAnsi="Arial" w:cs="Arial"/>
          <w:sz w:val="24"/>
        </w:rPr>
        <w:t>de façon isolée</w:t>
      </w:r>
      <w:r w:rsidR="0090588A">
        <w:rPr>
          <w:rFonts w:ascii="Arial" w:eastAsia="Calibri" w:hAnsi="Arial" w:cs="Arial"/>
          <w:sz w:val="24"/>
        </w:rPr>
        <w:t xml:space="preserve">. Il devrait être utilisé conjointement avec d’autres outils de mesure, c’est-à-dire inclure </w:t>
      </w:r>
      <w:r>
        <w:rPr>
          <w:rFonts w:ascii="Arial" w:eastAsia="Calibri" w:hAnsi="Arial" w:cs="Arial"/>
          <w:sz w:val="24"/>
        </w:rPr>
        <w:t>la version courte</w:t>
      </w:r>
      <w:r w:rsidR="0090588A">
        <w:rPr>
          <w:rFonts w:ascii="Arial" w:eastAsia="Calibri" w:hAnsi="Arial" w:cs="Arial"/>
          <w:sz w:val="24"/>
        </w:rPr>
        <w:t xml:space="preserve"> </w:t>
      </w:r>
      <w:r w:rsidR="0090588A">
        <w:rPr>
          <w:rFonts w:ascii="Arial" w:eastAsia="Calibri" w:hAnsi="Arial" w:cs="Arial"/>
          <w:iCs/>
          <w:sz w:val="24"/>
        </w:rPr>
        <w:t>dans</w:t>
      </w:r>
      <w:r w:rsidR="0090588A">
        <w:rPr>
          <w:rFonts w:ascii="Arial" w:eastAsia="Calibri" w:hAnsi="Arial" w:cs="Arial"/>
          <w:sz w:val="24"/>
        </w:rPr>
        <w:t xml:space="preserve"> un questionnaire plus vaste, ou un formulaire d’enregistrement permettant de </w:t>
      </w:r>
      <w:r>
        <w:rPr>
          <w:rFonts w:ascii="Arial" w:eastAsia="Calibri" w:hAnsi="Arial" w:cs="Arial"/>
          <w:sz w:val="24"/>
        </w:rPr>
        <w:t>désagréger</w:t>
      </w:r>
      <w:r w:rsidR="0090588A">
        <w:rPr>
          <w:rFonts w:ascii="Arial" w:eastAsia="Calibri" w:hAnsi="Arial" w:cs="Arial"/>
          <w:sz w:val="24"/>
        </w:rPr>
        <w:t xml:space="preserve"> les autres mesures (statut de l’emploi, niveau d’éducation, etc.) </w:t>
      </w:r>
      <w:r>
        <w:rPr>
          <w:rFonts w:ascii="Arial" w:eastAsia="Calibri" w:hAnsi="Arial" w:cs="Arial"/>
          <w:sz w:val="24"/>
        </w:rPr>
        <w:t>sur le critère du handicap</w:t>
      </w:r>
      <w:r w:rsidR="0090588A">
        <w:rPr>
          <w:rFonts w:ascii="Arial" w:eastAsia="Calibri" w:hAnsi="Arial" w:cs="Arial"/>
          <w:sz w:val="24"/>
        </w:rPr>
        <w:t>.</w:t>
      </w:r>
      <w:r w:rsidR="0090588A">
        <w:rPr>
          <w:rFonts w:ascii="Arial" w:eastAsia="Calibri" w:hAnsi="Arial" w:cs="Arial"/>
          <w:b/>
          <w:color w:val="000000"/>
          <w:sz w:val="24"/>
        </w:rPr>
        <w:t xml:space="preserve"> </w:t>
      </w:r>
      <w:r w:rsidR="0090588A">
        <w:rPr>
          <w:rFonts w:ascii="Arial" w:eastAsia="Calibri" w:hAnsi="Arial" w:cs="Arial"/>
          <w:sz w:val="24"/>
        </w:rPr>
        <w:t xml:space="preserve">Il peut être utilisé dans le cadre d'un recensement ou </w:t>
      </w:r>
      <w:r w:rsidR="0090588A">
        <w:rPr>
          <w:rFonts w:ascii="Arial" w:eastAsia="Calibri" w:hAnsi="Arial" w:cs="Arial"/>
          <w:sz w:val="24"/>
        </w:rPr>
        <w:lastRenderedPageBreak/>
        <w:t>d'une enquête.</w:t>
      </w:r>
      <w:r w:rsidR="0090588A">
        <w:rPr>
          <w:rFonts w:ascii="Arial" w:eastAsia="Calibri" w:hAnsi="Arial" w:cs="Arial"/>
          <w:b/>
          <w:color w:val="000000"/>
          <w:sz w:val="24"/>
        </w:rPr>
        <w:t xml:space="preserve"> </w:t>
      </w:r>
      <w:r w:rsidR="0090588A">
        <w:rPr>
          <w:rFonts w:ascii="Arial" w:eastAsia="Calibri" w:hAnsi="Arial" w:cs="Arial"/>
          <w:sz w:val="24"/>
        </w:rPr>
        <w:t xml:space="preserve">L'accent mis sur le fonctionnement et la </w:t>
      </w:r>
      <w:r>
        <w:rPr>
          <w:rFonts w:ascii="Arial" w:eastAsia="Calibri" w:hAnsi="Arial" w:cs="Arial"/>
          <w:sz w:val="24"/>
        </w:rPr>
        <w:t xml:space="preserve">concision </w:t>
      </w:r>
      <w:r w:rsidR="0090588A">
        <w:rPr>
          <w:rFonts w:ascii="Arial" w:eastAsia="Calibri" w:hAnsi="Arial" w:cs="Arial"/>
          <w:sz w:val="24"/>
        </w:rPr>
        <w:t xml:space="preserve">de l'outil </w:t>
      </w:r>
      <w:r w:rsidR="00364898">
        <w:rPr>
          <w:rFonts w:ascii="Arial" w:eastAsia="Calibri" w:hAnsi="Arial" w:cs="Arial"/>
          <w:sz w:val="24"/>
        </w:rPr>
        <w:t>signifie</w:t>
      </w:r>
      <w:r w:rsidR="0090588A">
        <w:rPr>
          <w:rFonts w:ascii="Arial" w:eastAsia="Calibri" w:hAnsi="Arial" w:cs="Arial"/>
          <w:sz w:val="24"/>
        </w:rPr>
        <w:t xml:space="preserve"> qu'il peut être déployé facilement et rapidement, dans de nombreux environnements.</w:t>
      </w:r>
    </w:p>
    <w:p w14:paraId="70A97A13" w14:textId="2C0C34B0" w:rsidR="001C0DB9" w:rsidRDefault="001C0DB9">
      <w:pPr>
        <w:spacing w:after="0" w:line="240" w:lineRule="auto"/>
        <w:contextualSpacing/>
        <w:rPr>
          <w:rFonts w:ascii="Arial" w:eastAsia="Calibri" w:hAnsi="Arial" w:cs="Arial"/>
          <w:sz w:val="24"/>
        </w:rPr>
      </w:pPr>
    </w:p>
    <w:p w14:paraId="30BD1B99" w14:textId="74CB0D6A" w:rsidR="001C0DB9" w:rsidRDefault="0090588A">
      <w:pPr>
        <w:spacing w:after="0" w:line="240" w:lineRule="auto"/>
        <w:contextualSpacing/>
        <w:rPr>
          <w:rFonts w:ascii="Arial" w:eastAsia="Times New Roman" w:hAnsi="Arial" w:cs="Arial"/>
          <w:b/>
          <w:sz w:val="24"/>
        </w:rPr>
      </w:pPr>
      <w:r>
        <w:rPr>
          <w:rFonts w:ascii="Arial" w:eastAsia="Times New Roman" w:hAnsi="Arial" w:cs="Arial"/>
          <w:b/>
          <w:sz w:val="24"/>
        </w:rPr>
        <w:t xml:space="preserve">Est-ce que </w:t>
      </w:r>
      <w:r w:rsidR="0055438E">
        <w:rPr>
          <w:rFonts w:ascii="Arial" w:eastAsia="Times New Roman" w:hAnsi="Arial" w:cs="Arial"/>
          <w:b/>
          <w:sz w:val="24"/>
        </w:rPr>
        <w:t>les questions du WG-version courte</w:t>
      </w:r>
      <w:r>
        <w:rPr>
          <w:rFonts w:ascii="Arial" w:eastAsia="Times New Roman" w:hAnsi="Arial" w:cs="Arial"/>
          <w:b/>
          <w:sz w:val="24"/>
        </w:rPr>
        <w:t xml:space="preserve"> pren</w:t>
      </w:r>
      <w:r w:rsidR="0055438E">
        <w:rPr>
          <w:rFonts w:ascii="Arial" w:eastAsia="Times New Roman" w:hAnsi="Arial" w:cs="Arial"/>
          <w:b/>
          <w:sz w:val="24"/>
        </w:rPr>
        <w:t>nent</w:t>
      </w:r>
      <w:r>
        <w:rPr>
          <w:rFonts w:ascii="Arial" w:eastAsia="Times New Roman" w:hAnsi="Arial" w:cs="Arial"/>
          <w:b/>
          <w:sz w:val="24"/>
        </w:rPr>
        <w:t xml:space="preserve"> en compte toutes les personnes ayant des difficultés de fonctionnement ?</w:t>
      </w:r>
    </w:p>
    <w:p w14:paraId="61D87740" w14:textId="66ED808F" w:rsidR="001C0DB9" w:rsidRDefault="0055438E">
      <w:pPr>
        <w:spacing w:after="0" w:line="240" w:lineRule="auto"/>
        <w:contextualSpacing/>
        <w:rPr>
          <w:rFonts w:ascii="Arial" w:eastAsia="Times New Roman" w:hAnsi="Arial" w:cs="Arial"/>
          <w:color w:val="000000"/>
          <w:sz w:val="24"/>
        </w:rPr>
      </w:pPr>
      <w:r>
        <w:rPr>
          <w:rFonts w:ascii="Arial" w:eastAsia="Calibri" w:hAnsi="Arial" w:cs="Arial"/>
          <w:sz w:val="24"/>
        </w:rPr>
        <w:t>La version courte</w:t>
      </w:r>
      <w:r w:rsidR="0090588A">
        <w:rPr>
          <w:rFonts w:ascii="Arial" w:eastAsia="Calibri" w:hAnsi="Arial" w:cs="Arial"/>
          <w:sz w:val="24"/>
        </w:rPr>
        <w:t xml:space="preserve"> identifiera la plupart des personnes handicapées, mais pas toutes</w:t>
      </w:r>
      <w:r w:rsidR="0090588A">
        <w:rPr>
          <w:rFonts w:ascii="Arial" w:eastAsia="Calibri" w:hAnsi="Arial" w:cs="Arial"/>
          <w:color w:val="505050"/>
          <w:sz w:val="24"/>
        </w:rPr>
        <w:t xml:space="preserve">. </w:t>
      </w:r>
      <w:r w:rsidR="0090588A">
        <w:rPr>
          <w:rFonts w:ascii="Arial" w:eastAsia="Calibri" w:hAnsi="Arial" w:cs="Arial"/>
          <w:sz w:val="24"/>
        </w:rPr>
        <w:t xml:space="preserve">Les questions de la série restreinte n'ont pas été conçues pour mesurer tous les aspects </w:t>
      </w:r>
      <w:r>
        <w:rPr>
          <w:rFonts w:ascii="Arial" w:eastAsia="Calibri" w:hAnsi="Arial" w:cs="Arial"/>
          <w:sz w:val="24"/>
        </w:rPr>
        <w:t>des difficultés de fonctionnement</w:t>
      </w:r>
      <w:r w:rsidR="0090588A">
        <w:rPr>
          <w:rFonts w:ascii="Arial" w:eastAsia="Calibri" w:hAnsi="Arial" w:cs="Arial"/>
          <w:sz w:val="24"/>
        </w:rPr>
        <w:t xml:space="preserve"> que les gens peuvent rencontrer, mais plutôt les domaines de fonctionnement </w:t>
      </w:r>
      <w:r>
        <w:rPr>
          <w:rFonts w:ascii="Arial" w:eastAsia="Calibri" w:hAnsi="Arial" w:cs="Arial"/>
          <w:sz w:val="24"/>
        </w:rPr>
        <w:t>qui pourraient permettre d’</w:t>
      </w:r>
      <w:r w:rsidR="0090588A">
        <w:rPr>
          <w:rFonts w:ascii="Arial" w:eastAsia="Calibri" w:hAnsi="Arial" w:cs="Arial"/>
          <w:sz w:val="24"/>
        </w:rPr>
        <w:t xml:space="preserve">identifier une majorité de personnes </w:t>
      </w:r>
      <w:r>
        <w:rPr>
          <w:rFonts w:ascii="Arial" w:eastAsia="Calibri" w:hAnsi="Arial" w:cs="Arial"/>
          <w:sz w:val="24"/>
        </w:rPr>
        <w:t xml:space="preserve">exposées à </w:t>
      </w:r>
      <w:r w:rsidR="0090588A">
        <w:rPr>
          <w:rFonts w:ascii="Arial" w:eastAsia="Calibri" w:hAnsi="Arial" w:cs="Arial"/>
          <w:sz w:val="24"/>
        </w:rPr>
        <w:t>de</w:t>
      </w:r>
      <w:r>
        <w:rPr>
          <w:rFonts w:ascii="Arial" w:eastAsia="Calibri" w:hAnsi="Arial" w:cs="Arial"/>
          <w:sz w:val="24"/>
        </w:rPr>
        <w:t>s</w:t>
      </w:r>
      <w:r w:rsidR="0090588A">
        <w:rPr>
          <w:rFonts w:ascii="Arial" w:eastAsia="Calibri" w:hAnsi="Arial" w:cs="Arial"/>
          <w:sz w:val="24"/>
        </w:rPr>
        <w:t xml:space="preserve"> restrictions de participation. </w:t>
      </w:r>
      <w:r w:rsidR="001A09A2">
        <w:rPr>
          <w:rFonts w:ascii="Arial" w:eastAsia="Calibri" w:hAnsi="Arial" w:cs="Arial"/>
          <w:sz w:val="24"/>
        </w:rPr>
        <w:t xml:space="preserve">La version courte des questions du WG ne permet pas d’identifier toutes les personnes ayant un handicap psychosocial. </w:t>
      </w:r>
      <w:r w:rsidR="0090588A">
        <w:rPr>
          <w:rFonts w:ascii="Arial" w:eastAsia="Calibri" w:hAnsi="Arial" w:cs="Arial"/>
          <w:sz w:val="24"/>
        </w:rPr>
        <w:t xml:space="preserve">Ce problème est traité dans </w:t>
      </w:r>
      <w:r w:rsidR="000912D8">
        <w:rPr>
          <w:rFonts w:ascii="Arial" w:eastAsia="Calibri" w:hAnsi="Arial" w:cs="Arial"/>
          <w:sz w:val="24"/>
        </w:rPr>
        <w:t>la version longue</w:t>
      </w:r>
      <w:r w:rsidR="0090588A">
        <w:rPr>
          <w:rFonts w:ascii="Arial" w:eastAsia="Calibri" w:hAnsi="Arial" w:cs="Arial"/>
          <w:sz w:val="24"/>
        </w:rPr>
        <w:t>.</w:t>
      </w:r>
      <w:r w:rsidR="0090588A">
        <w:rPr>
          <w:rFonts w:ascii="Arial" w:eastAsia="Calibri" w:hAnsi="Arial" w:cs="Arial"/>
          <w:color w:val="505050"/>
          <w:sz w:val="24"/>
        </w:rPr>
        <w:t xml:space="preserve"> </w:t>
      </w:r>
    </w:p>
    <w:p w14:paraId="4863B4B5" w14:textId="350D95F8" w:rsidR="001C0DB9" w:rsidRDefault="001C0DB9">
      <w:pPr>
        <w:spacing w:after="0" w:line="240" w:lineRule="auto"/>
        <w:contextualSpacing/>
        <w:rPr>
          <w:rFonts w:ascii="Arial" w:eastAsia="Calibri" w:hAnsi="Arial" w:cs="Arial"/>
          <w:color w:val="505050"/>
          <w:sz w:val="24"/>
        </w:rPr>
      </w:pPr>
    </w:p>
    <w:p w14:paraId="34185128" w14:textId="12158944" w:rsidR="001C0DB9" w:rsidRDefault="0090588A">
      <w:pPr>
        <w:spacing w:after="0" w:line="240" w:lineRule="auto"/>
        <w:contextualSpacing/>
        <w:rPr>
          <w:rFonts w:ascii="Arial" w:eastAsia="Calibri" w:hAnsi="Arial" w:cs="Arial"/>
          <w:b/>
          <w:sz w:val="24"/>
        </w:rPr>
      </w:pPr>
      <w:r>
        <w:rPr>
          <w:rFonts w:ascii="Arial" w:eastAsia="Calibri" w:hAnsi="Arial" w:cs="Arial"/>
          <w:b/>
          <w:sz w:val="24"/>
        </w:rPr>
        <w:t>Puis-je utiliser le</w:t>
      </w:r>
      <w:r w:rsidR="000912D8">
        <w:rPr>
          <w:rFonts w:ascii="Arial" w:eastAsia="Calibri" w:hAnsi="Arial" w:cs="Arial"/>
          <w:b/>
          <w:sz w:val="24"/>
        </w:rPr>
        <w:t xml:space="preserve">s questions du WG-version </w:t>
      </w:r>
      <w:r w:rsidR="00364898">
        <w:rPr>
          <w:rFonts w:ascii="Arial" w:eastAsia="Calibri" w:hAnsi="Arial" w:cs="Arial"/>
          <w:b/>
          <w:sz w:val="24"/>
        </w:rPr>
        <w:t>courte pour</w:t>
      </w:r>
      <w:r>
        <w:rPr>
          <w:rFonts w:ascii="Arial" w:eastAsia="Calibri" w:hAnsi="Arial" w:cs="Arial"/>
          <w:b/>
          <w:sz w:val="24"/>
        </w:rPr>
        <w:t xml:space="preserve"> interroger des enfants ou des adolescents ?</w:t>
      </w:r>
    </w:p>
    <w:p w14:paraId="23EE375C" w14:textId="23113A56" w:rsidR="001C0DB9" w:rsidRDefault="0090588A">
      <w:pPr>
        <w:spacing w:after="0" w:line="240" w:lineRule="auto"/>
        <w:contextualSpacing/>
        <w:rPr>
          <w:rFonts w:ascii="Arial" w:eastAsia="Calibri" w:hAnsi="Arial" w:cs="Arial"/>
          <w:sz w:val="24"/>
        </w:rPr>
      </w:pPr>
      <w:r>
        <w:rPr>
          <w:rFonts w:ascii="Arial" w:eastAsia="Calibri" w:hAnsi="Arial" w:cs="Arial"/>
          <w:sz w:val="24"/>
        </w:rPr>
        <w:t xml:space="preserve">Les domaines abordés par les questions du </w:t>
      </w:r>
      <w:r w:rsidR="000912D8">
        <w:rPr>
          <w:rFonts w:ascii="Arial" w:eastAsia="Calibri" w:hAnsi="Arial" w:cs="Arial"/>
          <w:sz w:val="24"/>
        </w:rPr>
        <w:t>WG</w:t>
      </w:r>
      <w:r>
        <w:rPr>
          <w:rFonts w:ascii="Arial" w:eastAsia="Calibri" w:hAnsi="Arial" w:cs="Arial"/>
          <w:sz w:val="24"/>
        </w:rPr>
        <w:t xml:space="preserve"> conviennent aux enfants âgés de cinq ans et plus.</w:t>
      </w:r>
      <w:r>
        <w:rPr>
          <w:rFonts w:ascii="Arial" w:eastAsia="Calibri" w:hAnsi="Arial" w:cs="Arial"/>
          <w:b/>
          <w:sz w:val="24"/>
        </w:rPr>
        <w:t xml:space="preserve"> </w:t>
      </w:r>
      <w:r>
        <w:rPr>
          <w:rFonts w:ascii="Arial" w:eastAsia="Calibri" w:hAnsi="Arial" w:cs="Arial"/>
          <w:sz w:val="24"/>
        </w:rPr>
        <w:t xml:space="preserve">Les questions identifieront de nombreux enfants handicapés de cet âge, mais </w:t>
      </w:r>
      <w:r w:rsidR="000912D8">
        <w:rPr>
          <w:rFonts w:ascii="Arial" w:eastAsia="Calibri" w:hAnsi="Arial" w:cs="Arial"/>
          <w:sz w:val="24"/>
        </w:rPr>
        <w:t xml:space="preserve">ne prendront pas en compte </w:t>
      </w:r>
      <w:r w:rsidR="00364898">
        <w:rPr>
          <w:rFonts w:ascii="Arial" w:eastAsia="Calibri" w:hAnsi="Arial" w:cs="Arial"/>
          <w:sz w:val="24"/>
        </w:rPr>
        <w:t>de nombreux enfants ayant un</w:t>
      </w:r>
      <w:r>
        <w:rPr>
          <w:rFonts w:ascii="Arial" w:eastAsia="Calibri" w:hAnsi="Arial" w:cs="Arial"/>
          <w:sz w:val="24"/>
        </w:rPr>
        <w:t xml:space="preserve"> </w:t>
      </w:r>
      <w:r w:rsidR="00364898">
        <w:rPr>
          <w:rFonts w:ascii="Arial" w:eastAsia="Calibri" w:hAnsi="Arial" w:cs="Arial"/>
          <w:sz w:val="24"/>
        </w:rPr>
        <w:t xml:space="preserve">trouble </w:t>
      </w:r>
      <w:r w:rsidR="0029660C">
        <w:rPr>
          <w:rFonts w:ascii="Arial" w:eastAsia="Calibri" w:hAnsi="Arial" w:cs="Arial"/>
          <w:sz w:val="24"/>
        </w:rPr>
        <w:t>intellectuel ou psychosoci</w:t>
      </w:r>
      <w:r w:rsidR="00364898">
        <w:rPr>
          <w:rFonts w:ascii="Arial" w:eastAsia="Calibri" w:hAnsi="Arial" w:cs="Arial"/>
          <w:sz w:val="24"/>
        </w:rPr>
        <w:t>al</w:t>
      </w:r>
      <w:r>
        <w:rPr>
          <w:rFonts w:ascii="Arial" w:eastAsia="Calibri" w:hAnsi="Arial" w:cs="Arial"/>
          <w:sz w:val="24"/>
        </w:rPr>
        <w:t xml:space="preserve"> Le </w:t>
      </w:r>
      <w:r w:rsidR="00735800">
        <w:rPr>
          <w:rFonts w:ascii="Arial" w:eastAsia="Calibri" w:hAnsi="Arial" w:cs="Arial"/>
          <w:sz w:val="24"/>
        </w:rPr>
        <w:t>W</w:t>
      </w:r>
      <w:r w:rsidR="000912D8">
        <w:rPr>
          <w:rFonts w:ascii="Arial" w:eastAsia="Calibri" w:hAnsi="Arial" w:cs="Arial"/>
          <w:sz w:val="24"/>
        </w:rPr>
        <w:t>G</w:t>
      </w:r>
      <w:r>
        <w:rPr>
          <w:rFonts w:ascii="Arial" w:eastAsia="Calibri" w:hAnsi="Arial" w:cs="Arial"/>
          <w:sz w:val="24"/>
        </w:rPr>
        <w:t xml:space="preserve"> et l'UNICEF ont collaboré à un module sur le fonctionnement de </w:t>
      </w:r>
      <w:r w:rsidR="000912D8">
        <w:rPr>
          <w:rFonts w:ascii="Arial" w:eastAsia="Calibri" w:hAnsi="Arial" w:cs="Arial"/>
          <w:sz w:val="24"/>
        </w:rPr>
        <w:t>l’</w:t>
      </w:r>
      <w:r>
        <w:rPr>
          <w:rFonts w:ascii="Arial" w:eastAsia="Calibri" w:hAnsi="Arial" w:cs="Arial"/>
          <w:sz w:val="24"/>
        </w:rPr>
        <w:t>enfant, qui constitue l'outil privilégié de collecte d'informations sur les enfants handicapés.</w:t>
      </w:r>
    </w:p>
    <w:p w14:paraId="04CE975F" w14:textId="6CCBB608" w:rsidR="001C0DB9" w:rsidRDefault="001C0DB9">
      <w:pPr>
        <w:spacing w:after="0" w:line="240" w:lineRule="auto"/>
        <w:contextualSpacing/>
        <w:rPr>
          <w:rFonts w:ascii="Arial" w:eastAsia="Calibri" w:hAnsi="Arial" w:cs="Arial"/>
          <w:sz w:val="24"/>
        </w:rPr>
      </w:pPr>
    </w:p>
    <w:p w14:paraId="0491CDEA" w14:textId="41775E0B" w:rsidR="001C0DB9" w:rsidRDefault="0090588A">
      <w:pPr>
        <w:spacing w:after="0" w:line="240" w:lineRule="auto"/>
        <w:contextualSpacing/>
        <w:rPr>
          <w:rFonts w:ascii="Arial" w:eastAsia="Calibri" w:hAnsi="Arial" w:cs="Arial"/>
          <w:b/>
          <w:sz w:val="24"/>
        </w:rPr>
      </w:pPr>
      <w:r>
        <w:rPr>
          <w:rFonts w:ascii="Arial" w:eastAsia="Calibri" w:hAnsi="Arial" w:cs="Arial"/>
          <w:b/>
          <w:sz w:val="24"/>
        </w:rPr>
        <w:t xml:space="preserve">Un répondant par procuration peut-il répondre </w:t>
      </w:r>
      <w:r w:rsidR="00E21DFD">
        <w:rPr>
          <w:rFonts w:ascii="Arial" w:eastAsia="Calibri" w:hAnsi="Arial" w:cs="Arial"/>
          <w:b/>
          <w:sz w:val="24"/>
        </w:rPr>
        <w:t>à la version courte</w:t>
      </w:r>
      <w:r>
        <w:rPr>
          <w:rFonts w:ascii="Arial" w:eastAsia="Calibri" w:hAnsi="Arial" w:cs="Arial"/>
          <w:b/>
          <w:sz w:val="24"/>
        </w:rPr>
        <w:t xml:space="preserve"> ?</w:t>
      </w:r>
    </w:p>
    <w:p w14:paraId="68953889" w14:textId="579F7DE0" w:rsidR="001C0DB9" w:rsidRDefault="0090588A">
      <w:pPr>
        <w:spacing w:after="0" w:line="240" w:lineRule="auto"/>
        <w:contextualSpacing/>
        <w:rPr>
          <w:rFonts w:ascii="Arial" w:eastAsia="Calibri" w:hAnsi="Arial" w:cs="Arial"/>
          <w:sz w:val="24"/>
        </w:rPr>
      </w:pPr>
      <w:r>
        <w:rPr>
          <w:rFonts w:ascii="Arial" w:eastAsia="Calibri" w:hAnsi="Arial" w:cs="Arial"/>
          <w:sz w:val="24"/>
        </w:rPr>
        <w:t xml:space="preserve">Idéalement, </w:t>
      </w:r>
      <w:r w:rsidR="00E21DFD">
        <w:rPr>
          <w:rFonts w:ascii="Arial" w:eastAsia="Calibri" w:hAnsi="Arial" w:cs="Arial"/>
          <w:sz w:val="24"/>
        </w:rPr>
        <w:t>les questions devraient être posées directement à l’individu concerné</w:t>
      </w:r>
      <w:r>
        <w:rPr>
          <w:rFonts w:ascii="Arial" w:eastAsia="Calibri" w:hAnsi="Arial" w:cs="Arial"/>
          <w:sz w:val="24"/>
        </w:rPr>
        <w:t xml:space="preserve"> (auto-évaluation) à l'exception de ceux qui ne sont pas capables de répondre eux-mêmes. Cependant, dans le cadre d'un recensement et pour certains types d'enquêtes, il est courant d'avoir un répondant principal </w:t>
      </w:r>
      <w:r w:rsidR="00E21DFD">
        <w:rPr>
          <w:rFonts w:ascii="Arial" w:eastAsia="Calibri" w:hAnsi="Arial" w:cs="Arial"/>
          <w:sz w:val="24"/>
        </w:rPr>
        <w:t xml:space="preserve">qui rend compte de la situation </w:t>
      </w:r>
      <w:r>
        <w:rPr>
          <w:rFonts w:ascii="Arial" w:eastAsia="Calibri" w:hAnsi="Arial" w:cs="Arial"/>
          <w:sz w:val="24"/>
        </w:rPr>
        <w:t xml:space="preserve">pour tous les autres membres du </w:t>
      </w:r>
      <w:r w:rsidR="00E21DFD">
        <w:rPr>
          <w:rFonts w:ascii="Arial" w:eastAsia="Calibri" w:hAnsi="Arial" w:cs="Arial"/>
          <w:sz w:val="24"/>
        </w:rPr>
        <w:t>foyer</w:t>
      </w:r>
      <w:r>
        <w:rPr>
          <w:rFonts w:ascii="Arial" w:eastAsia="Calibri" w:hAnsi="Arial" w:cs="Arial"/>
          <w:sz w:val="24"/>
        </w:rPr>
        <w:t>, ce qui est acceptable dans ces contextes.</w:t>
      </w:r>
    </w:p>
    <w:p w14:paraId="3FA6D841" w14:textId="56EF0AE5" w:rsidR="001C0DB9" w:rsidRDefault="001C0DB9">
      <w:pPr>
        <w:spacing w:after="0" w:line="240" w:lineRule="auto"/>
        <w:contextualSpacing/>
        <w:rPr>
          <w:rFonts w:ascii="Arial" w:eastAsia="Calibri" w:hAnsi="Arial" w:cs="Arial"/>
          <w:sz w:val="24"/>
        </w:rPr>
      </w:pPr>
    </w:p>
    <w:p w14:paraId="7EC31272" w14:textId="1D363A43" w:rsidR="001C0DB9" w:rsidRDefault="0090588A">
      <w:pPr>
        <w:spacing w:after="0" w:line="240" w:lineRule="auto"/>
        <w:contextualSpacing/>
        <w:rPr>
          <w:rFonts w:ascii="Arial" w:eastAsia="Calibri" w:hAnsi="Arial" w:cs="Arial"/>
          <w:b/>
          <w:sz w:val="24"/>
        </w:rPr>
      </w:pPr>
      <w:r>
        <w:rPr>
          <w:rFonts w:ascii="Arial" w:eastAsia="Calibri" w:hAnsi="Arial" w:cs="Arial"/>
          <w:b/>
          <w:sz w:val="24"/>
        </w:rPr>
        <w:t xml:space="preserve">Puis-je utiliser une question </w:t>
      </w:r>
      <w:r w:rsidR="00E21DFD">
        <w:rPr>
          <w:rFonts w:ascii="Arial" w:eastAsia="Calibri" w:hAnsi="Arial" w:cs="Arial"/>
          <w:b/>
          <w:sz w:val="24"/>
        </w:rPr>
        <w:t>de filtrage</w:t>
      </w:r>
      <w:r>
        <w:rPr>
          <w:rFonts w:ascii="Arial" w:eastAsia="Calibri" w:hAnsi="Arial" w:cs="Arial"/>
          <w:b/>
          <w:sz w:val="24"/>
        </w:rPr>
        <w:t xml:space="preserve"> avant de poser les questions du </w:t>
      </w:r>
      <w:r w:rsidR="00735800">
        <w:rPr>
          <w:rFonts w:ascii="Arial" w:eastAsia="Calibri" w:hAnsi="Arial" w:cs="Arial"/>
          <w:b/>
          <w:sz w:val="24"/>
        </w:rPr>
        <w:t>W</w:t>
      </w:r>
      <w:r w:rsidR="00E21DFD">
        <w:rPr>
          <w:rFonts w:ascii="Arial" w:eastAsia="Calibri" w:hAnsi="Arial" w:cs="Arial"/>
          <w:b/>
          <w:sz w:val="24"/>
        </w:rPr>
        <w:t>G</w:t>
      </w:r>
      <w:r>
        <w:rPr>
          <w:rFonts w:ascii="Arial" w:eastAsia="Calibri" w:hAnsi="Arial" w:cs="Arial"/>
          <w:b/>
          <w:sz w:val="24"/>
        </w:rPr>
        <w:t>?</w:t>
      </w:r>
      <w:r>
        <w:rPr>
          <w:rFonts w:ascii="Arial" w:eastAsia="Calibri" w:hAnsi="Arial" w:cs="Arial"/>
          <w:b/>
          <w:color w:val="000000"/>
          <w:sz w:val="24"/>
        </w:rPr>
        <w:t> </w:t>
      </w:r>
    </w:p>
    <w:p w14:paraId="1CA7A1A4" w14:textId="65902116" w:rsidR="001C0DB9" w:rsidRDefault="0090588A">
      <w:pPr>
        <w:spacing w:after="0" w:line="240" w:lineRule="auto"/>
        <w:contextualSpacing/>
        <w:rPr>
          <w:rFonts w:ascii="Arial" w:eastAsia="Calibri" w:hAnsi="Arial" w:cs="Arial"/>
          <w:color w:val="000000"/>
          <w:sz w:val="24"/>
        </w:rPr>
      </w:pPr>
      <w:r>
        <w:rPr>
          <w:rFonts w:ascii="Arial" w:eastAsia="Calibri" w:hAnsi="Arial" w:cs="Arial"/>
          <w:color w:val="000000"/>
          <w:sz w:val="24"/>
        </w:rPr>
        <w:t xml:space="preserve">Non. Vous ne pouvez pas utiliser de questions de filtrage </w:t>
      </w:r>
      <w:r w:rsidR="00E21DFD">
        <w:rPr>
          <w:rFonts w:ascii="Arial" w:eastAsia="Calibri" w:hAnsi="Arial" w:cs="Arial"/>
          <w:color w:val="000000"/>
          <w:sz w:val="24"/>
        </w:rPr>
        <w:t>telle que</w:t>
      </w:r>
      <w:r>
        <w:rPr>
          <w:rFonts w:ascii="Arial" w:eastAsia="Calibri" w:hAnsi="Arial" w:cs="Arial"/>
          <w:color w:val="000000"/>
          <w:sz w:val="24"/>
        </w:rPr>
        <w:t xml:space="preserve"> « </w:t>
      </w:r>
      <w:r w:rsidR="00ED0750">
        <w:rPr>
          <w:rFonts w:ascii="Arial" w:eastAsia="Calibri" w:hAnsi="Arial" w:cs="Arial"/>
          <w:color w:val="000000"/>
          <w:sz w:val="24"/>
        </w:rPr>
        <w:t>Avez-vous un</w:t>
      </w:r>
      <w:r>
        <w:rPr>
          <w:rFonts w:ascii="Arial" w:eastAsia="Calibri" w:hAnsi="Arial" w:cs="Arial"/>
          <w:color w:val="000000"/>
          <w:sz w:val="24"/>
        </w:rPr>
        <w:t xml:space="preserve"> handicap ? » pour déterminer à qui seront posées les questions du </w:t>
      </w:r>
      <w:r w:rsidR="00ED0750">
        <w:rPr>
          <w:rFonts w:ascii="Arial" w:eastAsia="Calibri" w:hAnsi="Arial" w:cs="Arial"/>
          <w:color w:val="000000"/>
          <w:sz w:val="24"/>
        </w:rPr>
        <w:t>WG.</w:t>
      </w:r>
      <w:r>
        <w:rPr>
          <w:rFonts w:ascii="Arial" w:eastAsia="Calibri" w:hAnsi="Arial" w:cs="Arial"/>
          <w:color w:val="000000"/>
          <w:sz w:val="24"/>
        </w:rPr>
        <w:t xml:space="preserve"> </w:t>
      </w:r>
      <w:r w:rsidR="00ED0750">
        <w:rPr>
          <w:rFonts w:ascii="Arial" w:eastAsia="Calibri" w:hAnsi="Arial" w:cs="Arial"/>
          <w:color w:val="000000"/>
          <w:sz w:val="24"/>
        </w:rPr>
        <w:t>C</w:t>
      </w:r>
      <w:r>
        <w:rPr>
          <w:rFonts w:ascii="Arial" w:eastAsia="Calibri" w:hAnsi="Arial" w:cs="Arial"/>
          <w:color w:val="000000"/>
          <w:sz w:val="24"/>
        </w:rPr>
        <w:t xml:space="preserve">e sont plutôt les questions du </w:t>
      </w:r>
      <w:r w:rsidR="00735800">
        <w:rPr>
          <w:rFonts w:ascii="Arial" w:eastAsia="Calibri" w:hAnsi="Arial" w:cs="Arial"/>
          <w:color w:val="000000"/>
          <w:sz w:val="24"/>
        </w:rPr>
        <w:t>W</w:t>
      </w:r>
      <w:r w:rsidR="00ED0750">
        <w:rPr>
          <w:rFonts w:ascii="Arial" w:eastAsia="Calibri" w:hAnsi="Arial" w:cs="Arial"/>
          <w:color w:val="000000"/>
          <w:sz w:val="24"/>
        </w:rPr>
        <w:t>G</w:t>
      </w:r>
      <w:r>
        <w:rPr>
          <w:rFonts w:ascii="Arial" w:eastAsia="Calibri" w:hAnsi="Arial" w:cs="Arial"/>
          <w:color w:val="000000"/>
          <w:sz w:val="24"/>
        </w:rPr>
        <w:t xml:space="preserve"> qui devraient être utilisées pour déterminer qui </w:t>
      </w:r>
      <w:r w:rsidR="00ED0750">
        <w:rPr>
          <w:rFonts w:ascii="Arial" w:eastAsia="Calibri" w:hAnsi="Arial" w:cs="Arial"/>
          <w:color w:val="000000"/>
          <w:sz w:val="24"/>
        </w:rPr>
        <w:t>a un</w:t>
      </w:r>
      <w:r>
        <w:rPr>
          <w:rFonts w:ascii="Arial" w:eastAsia="Calibri" w:hAnsi="Arial" w:cs="Arial"/>
          <w:color w:val="000000"/>
          <w:sz w:val="24"/>
        </w:rPr>
        <w:t xml:space="preserve"> handicap. Une question de présélection annule le but pour lequel les questions ont été conçues. </w:t>
      </w:r>
    </w:p>
    <w:p w14:paraId="65F0DEBA" w14:textId="20B572F8" w:rsidR="001C0DB9" w:rsidRDefault="001C0DB9">
      <w:pPr>
        <w:spacing w:after="0" w:line="240" w:lineRule="auto"/>
        <w:contextualSpacing/>
        <w:rPr>
          <w:rFonts w:ascii="Arial" w:eastAsia="Calibri" w:hAnsi="Arial" w:cs="Arial"/>
          <w:color w:val="000000"/>
          <w:sz w:val="24"/>
        </w:rPr>
      </w:pPr>
    </w:p>
    <w:p w14:paraId="649D70B7" w14:textId="1521788A" w:rsidR="001C0DB9" w:rsidRDefault="0090588A">
      <w:pPr>
        <w:spacing w:after="0" w:line="240" w:lineRule="auto"/>
        <w:contextualSpacing/>
        <w:rPr>
          <w:rFonts w:ascii="Arial" w:eastAsia="Calibri" w:hAnsi="Arial" w:cs="Arial"/>
          <w:sz w:val="24"/>
        </w:rPr>
      </w:pPr>
      <w:r>
        <w:rPr>
          <w:rFonts w:ascii="Arial" w:eastAsia="Calibri" w:hAnsi="Arial" w:cs="Arial"/>
          <w:b/>
          <w:sz w:val="24"/>
        </w:rPr>
        <w:t>Puis-je changer ou adapter les questions pour qu'elles correspondent à mes besoins ? </w:t>
      </w:r>
    </w:p>
    <w:p w14:paraId="06FA12F2" w14:textId="66F7C3C4" w:rsidR="001C0DB9" w:rsidRDefault="0090588A">
      <w:pPr>
        <w:spacing w:after="0" w:line="240" w:lineRule="auto"/>
        <w:contextualSpacing/>
        <w:rPr>
          <w:rFonts w:ascii="Arial" w:eastAsia="Calibri" w:hAnsi="Arial" w:cs="Arial"/>
          <w:color w:val="000000"/>
          <w:sz w:val="24"/>
        </w:rPr>
      </w:pPr>
      <w:r>
        <w:rPr>
          <w:rFonts w:ascii="Arial" w:eastAsia="Calibri" w:hAnsi="Arial" w:cs="Arial"/>
          <w:color w:val="000000"/>
          <w:sz w:val="24"/>
        </w:rPr>
        <w:t xml:space="preserve">Pour </w:t>
      </w:r>
      <w:r w:rsidR="006A0865">
        <w:rPr>
          <w:rFonts w:ascii="Arial" w:eastAsia="Calibri" w:hAnsi="Arial" w:cs="Arial"/>
          <w:color w:val="000000"/>
          <w:sz w:val="24"/>
        </w:rPr>
        <w:t>collecter</w:t>
      </w:r>
      <w:r>
        <w:rPr>
          <w:rFonts w:ascii="Arial" w:eastAsia="Calibri" w:hAnsi="Arial" w:cs="Arial"/>
          <w:color w:val="000000"/>
          <w:sz w:val="24"/>
        </w:rPr>
        <w:t xml:space="preserve"> des données comparables </w:t>
      </w:r>
      <w:r w:rsidR="006A0865">
        <w:rPr>
          <w:rFonts w:ascii="Arial" w:eastAsia="Calibri" w:hAnsi="Arial" w:cs="Arial"/>
          <w:color w:val="000000"/>
          <w:sz w:val="24"/>
        </w:rPr>
        <w:t>au niveau</w:t>
      </w:r>
      <w:r>
        <w:rPr>
          <w:rFonts w:ascii="Arial" w:eastAsia="Calibri" w:hAnsi="Arial" w:cs="Arial"/>
          <w:color w:val="000000"/>
          <w:sz w:val="24"/>
        </w:rPr>
        <w:t xml:space="preserve"> international</w:t>
      </w:r>
      <w:r>
        <w:rPr>
          <w:rFonts w:ascii="Arial" w:eastAsia="Calibri" w:hAnsi="Arial" w:cs="Arial"/>
          <w:b/>
          <w:color w:val="000000"/>
          <w:sz w:val="24"/>
        </w:rPr>
        <w:t xml:space="preserve">, </w:t>
      </w:r>
      <w:r>
        <w:rPr>
          <w:rFonts w:ascii="Arial" w:eastAsia="Calibri" w:hAnsi="Arial" w:cs="Arial"/>
          <w:color w:val="000000"/>
          <w:sz w:val="24"/>
        </w:rPr>
        <w:t xml:space="preserve">il est important que la question du </w:t>
      </w:r>
      <w:r w:rsidR="00735800">
        <w:rPr>
          <w:rFonts w:ascii="Arial" w:eastAsia="Calibri" w:hAnsi="Arial" w:cs="Arial"/>
          <w:color w:val="000000"/>
          <w:sz w:val="24"/>
        </w:rPr>
        <w:t>W</w:t>
      </w:r>
      <w:r w:rsidR="006A0865">
        <w:rPr>
          <w:rFonts w:ascii="Arial" w:eastAsia="Calibri" w:hAnsi="Arial" w:cs="Arial"/>
          <w:color w:val="000000"/>
          <w:sz w:val="24"/>
        </w:rPr>
        <w:t>G</w:t>
      </w:r>
      <w:r w:rsidR="00364898">
        <w:rPr>
          <w:rFonts w:ascii="Arial" w:eastAsia="Calibri" w:hAnsi="Arial" w:cs="Arial"/>
          <w:color w:val="000000"/>
          <w:sz w:val="24"/>
        </w:rPr>
        <w:t xml:space="preserve"> </w:t>
      </w:r>
      <w:r>
        <w:rPr>
          <w:rFonts w:ascii="Arial" w:eastAsia="Calibri" w:hAnsi="Arial" w:cs="Arial"/>
          <w:color w:val="000000"/>
          <w:sz w:val="24"/>
        </w:rPr>
        <w:t>soit utilisée sans modification d</w:t>
      </w:r>
      <w:r w:rsidR="006A0865">
        <w:rPr>
          <w:rFonts w:ascii="Arial" w:eastAsia="Calibri" w:hAnsi="Arial" w:cs="Arial"/>
          <w:color w:val="000000"/>
          <w:sz w:val="24"/>
        </w:rPr>
        <w:t>ans</w:t>
      </w:r>
      <w:r>
        <w:rPr>
          <w:rFonts w:ascii="Arial" w:eastAsia="Calibri" w:hAnsi="Arial" w:cs="Arial"/>
          <w:color w:val="000000"/>
          <w:sz w:val="24"/>
        </w:rPr>
        <w:t xml:space="preserve"> la formulation </w:t>
      </w:r>
      <w:r w:rsidR="006A0865">
        <w:rPr>
          <w:rFonts w:ascii="Arial" w:eastAsia="Calibri" w:hAnsi="Arial" w:cs="Arial"/>
          <w:color w:val="000000"/>
          <w:sz w:val="24"/>
        </w:rPr>
        <w:t xml:space="preserve">ou l’ordre </w:t>
      </w:r>
      <w:r>
        <w:rPr>
          <w:rFonts w:ascii="Arial" w:eastAsia="Calibri" w:hAnsi="Arial" w:cs="Arial"/>
          <w:color w:val="000000"/>
          <w:sz w:val="24"/>
        </w:rPr>
        <w:t xml:space="preserve">des questions, </w:t>
      </w:r>
      <w:r w:rsidR="006A0865">
        <w:rPr>
          <w:rFonts w:ascii="Arial" w:eastAsia="Calibri" w:hAnsi="Arial" w:cs="Arial"/>
          <w:color w:val="000000"/>
          <w:sz w:val="24"/>
        </w:rPr>
        <w:t>l</w:t>
      </w:r>
      <w:r>
        <w:rPr>
          <w:rFonts w:ascii="Arial" w:eastAsia="Calibri" w:hAnsi="Arial" w:cs="Arial"/>
          <w:color w:val="000000"/>
          <w:sz w:val="24"/>
        </w:rPr>
        <w:t xml:space="preserve">es catégories de réponse et </w:t>
      </w:r>
      <w:r w:rsidR="006A0865">
        <w:rPr>
          <w:rFonts w:ascii="Arial" w:eastAsia="Calibri" w:hAnsi="Arial" w:cs="Arial"/>
          <w:color w:val="000000"/>
          <w:sz w:val="24"/>
        </w:rPr>
        <w:t>l</w:t>
      </w:r>
      <w:r>
        <w:rPr>
          <w:rFonts w:ascii="Arial" w:eastAsia="Calibri" w:hAnsi="Arial" w:cs="Arial"/>
          <w:color w:val="000000"/>
          <w:sz w:val="24"/>
        </w:rPr>
        <w:t xml:space="preserve">es </w:t>
      </w:r>
      <w:r w:rsidR="006A0865">
        <w:rPr>
          <w:rFonts w:ascii="Arial" w:eastAsia="Calibri" w:hAnsi="Arial" w:cs="Arial"/>
          <w:color w:val="000000"/>
          <w:sz w:val="24"/>
        </w:rPr>
        <w:t xml:space="preserve">seuils </w:t>
      </w:r>
      <w:r>
        <w:rPr>
          <w:rFonts w:ascii="Arial" w:eastAsia="Calibri" w:hAnsi="Arial" w:cs="Arial"/>
          <w:color w:val="000000"/>
          <w:sz w:val="24"/>
        </w:rPr>
        <w:t>pour la classification du handicap. Les exceptions à cette règle sont très limitées. Par exemple, dans les pays où les appareils auditifs ne sont pas disponibles, il est permis de laisser la clause relative aux appareils auditifs en dehors de la question de l'audition.</w:t>
      </w:r>
    </w:p>
    <w:p w14:paraId="42B5880F" w14:textId="39EBBF07" w:rsidR="001C0DB9" w:rsidRDefault="001C0DB9">
      <w:pPr>
        <w:spacing w:after="0" w:line="240" w:lineRule="auto"/>
        <w:contextualSpacing/>
        <w:rPr>
          <w:rFonts w:ascii="Arial" w:eastAsia="Calibri" w:hAnsi="Arial" w:cs="Arial"/>
          <w:color w:val="000000"/>
          <w:sz w:val="24"/>
        </w:rPr>
      </w:pPr>
    </w:p>
    <w:p w14:paraId="49317F7D" w14:textId="07FA742C" w:rsidR="001C0DB9" w:rsidRDefault="0090588A">
      <w:pPr>
        <w:spacing w:after="0" w:line="240" w:lineRule="auto"/>
        <w:contextualSpacing/>
        <w:rPr>
          <w:rFonts w:ascii="Arial" w:eastAsia="Times New Roman" w:hAnsi="Arial" w:cs="Arial"/>
          <w:b/>
          <w:sz w:val="24"/>
        </w:rPr>
      </w:pPr>
      <w:r>
        <w:rPr>
          <w:rFonts w:ascii="Arial" w:eastAsia="Times New Roman" w:hAnsi="Arial" w:cs="Arial"/>
          <w:b/>
          <w:sz w:val="24"/>
        </w:rPr>
        <w:t>Puis-je modifier la phrase d'introduction ? </w:t>
      </w:r>
    </w:p>
    <w:p w14:paraId="0AF4C8A9" w14:textId="79884D72" w:rsidR="001C0DB9" w:rsidRDefault="0090588A">
      <w:pPr>
        <w:spacing w:after="0" w:line="240" w:lineRule="auto"/>
        <w:contextualSpacing/>
        <w:rPr>
          <w:rFonts w:ascii="Arial" w:eastAsia="Calibri" w:hAnsi="Arial" w:cs="Arial"/>
          <w:sz w:val="24"/>
        </w:rPr>
      </w:pPr>
      <w:r>
        <w:rPr>
          <w:rFonts w:ascii="Arial" w:eastAsia="Calibri" w:hAnsi="Arial" w:cs="Arial"/>
          <w:sz w:val="24"/>
        </w:rPr>
        <w:t xml:space="preserve">La phrase d'introduction a été incluse comme moyen de passer d'une section du questionnaire à une autre. Les programmes peuvent choisir de ne pas utiliser cette </w:t>
      </w:r>
      <w:r>
        <w:rPr>
          <w:rFonts w:ascii="Arial" w:eastAsia="Calibri" w:hAnsi="Arial" w:cs="Arial"/>
          <w:sz w:val="24"/>
        </w:rPr>
        <w:lastRenderedPageBreak/>
        <w:t>phrase introductive, il est cependant important de ne pas la remplacer par une phrase qui emploierait le terme 'invalidité'</w:t>
      </w:r>
      <w:r w:rsidR="006A0865">
        <w:rPr>
          <w:rFonts w:ascii="Arial" w:eastAsia="Calibri" w:hAnsi="Arial" w:cs="Arial"/>
          <w:sz w:val="24"/>
        </w:rPr>
        <w:t>.</w:t>
      </w:r>
    </w:p>
    <w:p w14:paraId="6BC2C499" w14:textId="33E8E871" w:rsidR="001C0DB9" w:rsidRDefault="001C0DB9">
      <w:pPr>
        <w:spacing w:after="0" w:line="240" w:lineRule="auto"/>
        <w:contextualSpacing/>
        <w:rPr>
          <w:rFonts w:ascii="Arial" w:eastAsia="Calibri" w:hAnsi="Arial" w:cs="Arial"/>
          <w:b/>
          <w:sz w:val="24"/>
        </w:rPr>
      </w:pPr>
    </w:p>
    <w:p w14:paraId="29FD0D2E" w14:textId="2B8F46C1" w:rsidR="001C0DB9" w:rsidRDefault="0090588A">
      <w:pPr>
        <w:spacing w:after="0" w:line="240" w:lineRule="auto"/>
        <w:contextualSpacing/>
        <w:rPr>
          <w:rFonts w:ascii="Arial" w:eastAsia="Calibri" w:hAnsi="Arial" w:cs="Arial"/>
          <w:b/>
          <w:sz w:val="24"/>
        </w:rPr>
      </w:pPr>
      <w:r>
        <w:rPr>
          <w:rFonts w:ascii="Arial" w:eastAsia="Calibri" w:hAnsi="Arial" w:cs="Arial"/>
          <w:b/>
          <w:sz w:val="24"/>
        </w:rPr>
        <w:t>Comment puis-je traduire les questions dans ma langue locale ?</w:t>
      </w:r>
    </w:p>
    <w:p w14:paraId="6BEF7141" w14:textId="0EFF5CFD" w:rsidR="001C0DB9" w:rsidRDefault="0090588A">
      <w:pPr>
        <w:spacing w:after="0" w:line="240" w:lineRule="auto"/>
        <w:contextualSpacing/>
        <w:rPr>
          <w:rFonts w:ascii="Arial" w:eastAsia="Calibri" w:hAnsi="Arial" w:cs="Arial"/>
          <w:sz w:val="24"/>
        </w:rPr>
      </w:pPr>
      <w:r>
        <w:rPr>
          <w:rFonts w:ascii="Arial" w:eastAsia="Calibri" w:hAnsi="Arial" w:cs="Arial"/>
          <w:sz w:val="24"/>
        </w:rPr>
        <w:t>Une</w:t>
      </w:r>
      <w:r>
        <w:rPr>
          <w:rFonts w:ascii="Arial" w:eastAsia="Calibri" w:hAnsi="Arial" w:cs="Arial"/>
          <w:b/>
          <w:sz w:val="24"/>
        </w:rPr>
        <w:t xml:space="preserve"> </w:t>
      </w:r>
      <w:r>
        <w:rPr>
          <w:rFonts w:ascii="Arial" w:eastAsia="Calibri" w:hAnsi="Arial" w:cs="Arial"/>
          <w:sz w:val="24"/>
        </w:rPr>
        <w:t xml:space="preserve">traduction précise véhiculant le contexte ou la signification conceptuelle (au lieu d'une traduction littérale) des questions du </w:t>
      </w:r>
      <w:r w:rsidR="006A0865">
        <w:rPr>
          <w:rFonts w:ascii="Arial" w:eastAsia="Calibri" w:hAnsi="Arial" w:cs="Arial"/>
          <w:sz w:val="24"/>
        </w:rPr>
        <w:t>WG</w:t>
      </w:r>
      <w:r>
        <w:rPr>
          <w:rFonts w:ascii="Arial" w:eastAsia="Calibri" w:hAnsi="Arial" w:cs="Arial"/>
          <w:sz w:val="24"/>
        </w:rPr>
        <w:t xml:space="preserve"> est primordial</w:t>
      </w:r>
      <w:r w:rsidR="006A0865">
        <w:rPr>
          <w:rFonts w:ascii="Arial" w:eastAsia="Calibri" w:hAnsi="Arial" w:cs="Arial"/>
          <w:sz w:val="24"/>
        </w:rPr>
        <w:t>e</w:t>
      </w:r>
      <w:r>
        <w:rPr>
          <w:rFonts w:ascii="Arial" w:eastAsia="Calibri" w:hAnsi="Arial" w:cs="Arial"/>
          <w:sz w:val="24"/>
        </w:rPr>
        <w:t xml:space="preserve">. Des protocoles de traduction de même que des traductions existantes à titre informatif peuvent être consultés auprès du Secrétariat du </w:t>
      </w:r>
      <w:r w:rsidR="00735800">
        <w:rPr>
          <w:rFonts w:ascii="Arial" w:eastAsia="Calibri" w:hAnsi="Arial" w:cs="Arial"/>
          <w:sz w:val="24"/>
        </w:rPr>
        <w:t>W</w:t>
      </w:r>
      <w:r w:rsidR="006A0865">
        <w:rPr>
          <w:rFonts w:ascii="Arial" w:eastAsia="Calibri" w:hAnsi="Arial" w:cs="Arial"/>
          <w:sz w:val="24"/>
        </w:rPr>
        <w:t>G.</w:t>
      </w:r>
    </w:p>
    <w:p w14:paraId="5BD8B8C2" w14:textId="5B30CF7F" w:rsidR="001C0DB9" w:rsidRDefault="001C0DB9">
      <w:pPr>
        <w:spacing w:after="0" w:line="240" w:lineRule="auto"/>
        <w:contextualSpacing/>
        <w:rPr>
          <w:rFonts w:ascii="Arial" w:eastAsia="Calibri" w:hAnsi="Arial" w:cs="Arial"/>
          <w:sz w:val="24"/>
        </w:rPr>
      </w:pPr>
    </w:p>
    <w:p w14:paraId="2434C4EB" w14:textId="18BB21B4" w:rsidR="001C0DB9" w:rsidRDefault="006A0865">
      <w:pPr>
        <w:spacing w:after="0" w:line="240" w:lineRule="auto"/>
        <w:contextualSpacing/>
        <w:rPr>
          <w:rFonts w:ascii="Arial" w:eastAsia="Times New Roman" w:hAnsi="Arial" w:cs="Arial"/>
          <w:b/>
          <w:sz w:val="24"/>
        </w:rPr>
      </w:pPr>
      <w:r>
        <w:rPr>
          <w:rFonts w:ascii="Arial" w:eastAsia="Times New Roman" w:hAnsi="Arial" w:cs="Arial"/>
          <w:b/>
          <w:sz w:val="24"/>
        </w:rPr>
        <w:t>Comment</w:t>
      </w:r>
      <w:r w:rsidR="0090588A">
        <w:rPr>
          <w:rFonts w:ascii="Arial" w:eastAsia="Times New Roman" w:hAnsi="Arial" w:cs="Arial"/>
          <w:b/>
          <w:sz w:val="24"/>
        </w:rPr>
        <w:t xml:space="preserve"> les questions du </w:t>
      </w:r>
      <w:r>
        <w:rPr>
          <w:rFonts w:ascii="Arial" w:eastAsia="Times New Roman" w:hAnsi="Arial" w:cs="Arial"/>
          <w:b/>
          <w:sz w:val="24"/>
        </w:rPr>
        <w:t>WG</w:t>
      </w:r>
      <w:r w:rsidR="0090588A">
        <w:rPr>
          <w:rFonts w:ascii="Arial" w:eastAsia="Times New Roman" w:hAnsi="Arial" w:cs="Arial"/>
          <w:b/>
          <w:sz w:val="24"/>
        </w:rPr>
        <w:t xml:space="preserve"> </w:t>
      </w:r>
      <w:r>
        <w:rPr>
          <w:rFonts w:ascii="Arial" w:eastAsia="Times New Roman" w:hAnsi="Arial" w:cs="Arial"/>
          <w:b/>
          <w:sz w:val="24"/>
        </w:rPr>
        <w:t>permettent-</w:t>
      </w:r>
      <w:r w:rsidR="0090588A">
        <w:rPr>
          <w:rFonts w:ascii="Arial" w:eastAsia="Times New Roman" w:hAnsi="Arial" w:cs="Arial"/>
          <w:b/>
          <w:sz w:val="24"/>
        </w:rPr>
        <w:t xml:space="preserve">elles </w:t>
      </w:r>
      <w:r>
        <w:rPr>
          <w:rFonts w:ascii="Arial" w:eastAsia="Times New Roman" w:hAnsi="Arial" w:cs="Arial"/>
          <w:b/>
          <w:sz w:val="24"/>
        </w:rPr>
        <w:t xml:space="preserve">d’identifier </w:t>
      </w:r>
      <w:r w:rsidR="0090588A">
        <w:rPr>
          <w:rFonts w:ascii="Arial" w:eastAsia="Times New Roman" w:hAnsi="Arial" w:cs="Arial"/>
          <w:b/>
          <w:sz w:val="24"/>
        </w:rPr>
        <w:t>les personnes handicap</w:t>
      </w:r>
      <w:r>
        <w:rPr>
          <w:rFonts w:ascii="Arial" w:eastAsia="Times New Roman" w:hAnsi="Arial" w:cs="Arial"/>
          <w:b/>
          <w:sz w:val="24"/>
        </w:rPr>
        <w:t>ées</w:t>
      </w:r>
      <w:r w:rsidR="0090588A">
        <w:rPr>
          <w:rFonts w:ascii="Arial" w:eastAsia="Times New Roman" w:hAnsi="Arial" w:cs="Arial"/>
          <w:b/>
          <w:sz w:val="24"/>
        </w:rPr>
        <w:t xml:space="preserve"> ?</w:t>
      </w:r>
    </w:p>
    <w:p w14:paraId="17732811" w14:textId="4CAC3629" w:rsidR="001C0DB9" w:rsidRDefault="0090588A">
      <w:pPr>
        <w:spacing w:after="0" w:line="240" w:lineRule="auto"/>
        <w:contextualSpacing/>
        <w:rPr>
          <w:rFonts w:ascii="Arial" w:eastAsia="Calibri" w:hAnsi="Arial" w:cs="Arial"/>
          <w:sz w:val="24"/>
        </w:rPr>
      </w:pPr>
      <w:r>
        <w:rPr>
          <w:rFonts w:ascii="Arial" w:eastAsia="Calibri" w:hAnsi="Arial" w:cs="Arial"/>
          <w:sz w:val="24"/>
        </w:rPr>
        <w:t>L</w:t>
      </w:r>
      <w:r w:rsidR="006A0865">
        <w:rPr>
          <w:rFonts w:ascii="Arial" w:eastAsia="Calibri" w:hAnsi="Arial" w:cs="Arial"/>
          <w:sz w:val="24"/>
        </w:rPr>
        <w:t>es questions du WG-série courte</w:t>
      </w:r>
      <w:r>
        <w:rPr>
          <w:rFonts w:ascii="Arial" w:eastAsia="Calibri" w:hAnsi="Arial" w:cs="Arial"/>
          <w:sz w:val="24"/>
        </w:rPr>
        <w:t xml:space="preserve"> évalue</w:t>
      </w:r>
      <w:r w:rsidR="006A0865">
        <w:rPr>
          <w:rFonts w:ascii="Arial" w:eastAsia="Calibri" w:hAnsi="Arial" w:cs="Arial"/>
          <w:sz w:val="24"/>
        </w:rPr>
        <w:t>nt</w:t>
      </w:r>
      <w:r>
        <w:rPr>
          <w:rFonts w:ascii="Arial" w:eastAsia="Calibri" w:hAnsi="Arial" w:cs="Arial"/>
          <w:sz w:val="24"/>
        </w:rPr>
        <w:t xml:space="preserve"> si les répondants </w:t>
      </w:r>
      <w:r w:rsidR="006A0865">
        <w:rPr>
          <w:rFonts w:ascii="Arial" w:eastAsia="Calibri" w:hAnsi="Arial" w:cs="Arial"/>
          <w:sz w:val="24"/>
        </w:rPr>
        <w:t>présentent un handicap</w:t>
      </w:r>
      <w:r>
        <w:rPr>
          <w:rFonts w:ascii="Arial" w:eastAsia="Calibri" w:hAnsi="Arial" w:cs="Arial"/>
          <w:sz w:val="24"/>
        </w:rPr>
        <w:t xml:space="preserve"> </w:t>
      </w:r>
      <w:r w:rsidR="006A0865">
        <w:rPr>
          <w:rFonts w:ascii="Arial" w:eastAsia="Calibri" w:hAnsi="Arial" w:cs="Arial"/>
          <w:sz w:val="24"/>
        </w:rPr>
        <w:t xml:space="preserve">ou non </w:t>
      </w:r>
      <w:r>
        <w:rPr>
          <w:rFonts w:ascii="Arial" w:eastAsia="Calibri" w:hAnsi="Arial" w:cs="Arial"/>
          <w:sz w:val="24"/>
        </w:rPr>
        <w:t xml:space="preserve">en fonction de leurs réponses aux </w:t>
      </w:r>
      <w:r w:rsidR="00364898">
        <w:rPr>
          <w:rFonts w:ascii="Arial" w:eastAsia="Calibri" w:hAnsi="Arial" w:cs="Arial"/>
          <w:sz w:val="24"/>
        </w:rPr>
        <w:t>questions. Ces</w:t>
      </w:r>
      <w:r>
        <w:rPr>
          <w:rFonts w:ascii="Arial" w:eastAsia="Calibri" w:hAnsi="Arial" w:cs="Arial"/>
          <w:sz w:val="24"/>
        </w:rPr>
        <w:t xml:space="preserve"> dernières évaluent </w:t>
      </w:r>
      <w:r w:rsidR="006A0865">
        <w:rPr>
          <w:rFonts w:ascii="Arial" w:eastAsia="Calibri" w:hAnsi="Arial" w:cs="Arial"/>
          <w:sz w:val="24"/>
        </w:rPr>
        <w:t xml:space="preserve">en effet </w:t>
      </w:r>
      <w:r>
        <w:rPr>
          <w:rFonts w:ascii="Arial" w:eastAsia="Calibri" w:hAnsi="Arial" w:cs="Arial"/>
          <w:sz w:val="24"/>
        </w:rPr>
        <w:t xml:space="preserve">les difficultés rencontrées lors d'activités courantes au lieu de  demander </w:t>
      </w:r>
      <w:r w:rsidR="009F1035">
        <w:rPr>
          <w:rFonts w:ascii="Arial" w:eastAsia="Calibri" w:hAnsi="Arial" w:cs="Arial"/>
          <w:sz w:val="24"/>
        </w:rPr>
        <w:t>aux personnes de se définir en tant que personne handicapée directement</w:t>
      </w:r>
      <w:r>
        <w:rPr>
          <w:rFonts w:ascii="Arial" w:eastAsia="Calibri" w:hAnsi="Arial" w:cs="Arial"/>
          <w:sz w:val="24"/>
        </w:rPr>
        <w:t>. Si un individu répond «</w:t>
      </w:r>
      <w:r w:rsidR="009F1035">
        <w:rPr>
          <w:rFonts w:ascii="Arial" w:eastAsia="Calibri" w:hAnsi="Arial" w:cs="Arial"/>
          <w:sz w:val="24"/>
        </w:rPr>
        <w:t>Oui,</w:t>
      </w:r>
      <w:r>
        <w:rPr>
          <w:rFonts w:ascii="Arial" w:eastAsia="Calibri" w:hAnsi="Arial" w:cs="Arial"/>
          <w:sz w:val="24"/>
        </w:rPr>
        <w:t xml:space="preserve"> de nombreuses difficultés » ou « </w:t>
      </w:r>
      <w:r w:rsidR="009F1035">
        <w:rPr>
          <w:rFonts w:ascii="Arial" w:eastAsia="Calibri" w:hAnsi="Arial" w:cs="Arial"/>
          <w:sz w:val="24"/>
        </w:rPr>
        <w:t>N’y parvient pas du tout</w:t>
      </w:r>
      <w:r>
        <w:rPr>
          <w:rFonts w:ascii="Arial" w:eastAsia="Calibri" w:hAnsi="Arial" w:cs="Arial"/>
          <w:sz w:val="24"/>
        </w:rPr>
        <w:t xml:space="preserve"> » à au moins une des questions, il doit être considéré comme une personne </w:t>
      </w:r>
      <w:r w:rsidR="009F1035">
        <w:rPr>
          <w:rFonts w:ascii="Arial" w:eastAsia="Calibri" w:hAnsi="Arial" w:cs="Arial"/>
          <w:sz w:val="24"/>
        </w:rPr>
        <w:t>présentant un</w:t>
      </w:r>
      <w:r>
        <w:rPr>
          <w:rFonts w:ascii="Arial" w:eastAsia="Calibri" w:hAnsi="Arial" w:cs="Arial"/>
          <w:sz w:val="24"/>
        </w:rPr>
        <w:t xml:space="preserve"> handicap, à des fins de </w:t>
      </w:r>
      <w:r w:rsidR="009F1035">
        <w:rPr>
          <w:rFonts w:ascii="Arial" w:eastAsia="Calibri" w:hAnsi="Arial" w:cs="Arial"/>
          <w:sz w:val="24"/>
        </w:rPr>
        <w:t xml:space="preserve">désagrégation </w:t>
      </w:r>
      <w:r>
        <w:rPr>
          <w:rFonts w:ascii="Arial" w:eastAsia="Calibri" w:hAnsi="Arial" w:cs="Arial"/>
          <w:sz w:val="24"/>
        </w:rPr>
        <w:t>des données.</w:t>
      </w:r>
    </w:p>
    <w:p w14:paraId="37D4CC99" w14:textId="29AB41FE" w:rsidR="001C0DB9" w:rsidRDefault="001C0DB9">
      <w:pPr>
        <w:spacing w:after="0" w:line="240" w:lineRule="auto"/>
        <w:contextualSpacing/>
        <w:rPr>
          <w:rFonts w:ascii="Arial" w:eastAsia="Calibri" w:hAnsi="Arial" w:cs="Arial"/>
          <w:sz w:val="24"/>
        </w:rPr>
      </w:pPr>
    </w:p>
    <w:p w14:paraId="79B9DACD" w14:textId="2BE84CF3" w:rsidR="001C0DB9" w:rsidRDefault="0090588A">
      <w:pPr>
        <w:spacing w:after="0" w:line="240" w:lineRule="auto"/>
        <w:contextualSpacing/>
        <w:rPr>
          <w:rFonts w:ascii="Arial" w:eastAsia="Calibri" w:hAnsi="Arial" w:cs="Arial"/>
          <w:b/>
          <w:sz w:val="24"/>
        </w:rPr>
      </w:pPr>
      <w:r>
        <w:rPr>
          <w:rFonts w:ascii="Arial" w:eastAsia="Calibri" w:hAnsi="Arial" w:cs="Arial"/>
          <w:b/>
          <w:sz w:val="24"/>
        </w:rPr>
        <w:t xml:space="preserve"> Les questions portent-elles sur l'utilisation de dispositifs d'assistance ? </w:t>
      </w:r>
    </w:p>
    <w:p w14:paraId="6A0BE6C7" w14:textId="61CDC035" w:rsidR="001C0DB9" w:rsidRDefault="0090588A">
      <w:pPr>
        <w:spacing w:after="0" w:line="240" w:lineRule="auto"/>
        <w:contextualSpacing/>
        <w:rPr>
          <w:rFonts w:ascii="Arial" w:eastAsia="Calibri" w:hAnsi="Arial" w:cs="Arial"/>
          <w:sz w:val="24"/>
        </w:rPr>
      </w:pPr>
      <w:r>
        <w:rPr>
          <w:rFonts w:ascii="Arial" w:eastAsia="Calibri" w:hAnsi="Arial" w:cs="Arial"/>
          <w:sz w:val="24"/>
        </w:rPr>
        <w:t xml:space="preserve">L'objectif </w:t>
      </w:r>
      <w:r w:rsidR="00DA18CE">
        <w:rPr>
          <w:rFonts w:ascii="Arial" w:eastAsia="Calibri" w:hAnsi="Arial" w:cs="Arial"/>
          <w:sz w:val="24"/>
        </w:rPr>
        <w:t>de la version courte</w:t>
      </w:r>
      <w:r>
        <w:rPr>
          <w:rFonts w:ascii="Arial" w:eastAsia="Calibri" w:hAnsi="Arial" w:cs="Arial"/>
          <w:sz w:val="24"/>
        </w:rPr>
        <w:t xml:space="preserve"> est d'enregistrer les </w:t>
      </w:r>
      <w:r w:rsidR="00DA18CE">
        <w:rPr>
          <w:rFonts w:ascii="Arial" w:eastAsia="Calibri" w:hAnsi="Arial" w:cs="Arial"/>
          <w:sz w:val="24"/>
        </w:rPr>
        <w:t xml:space="preserve">difficultés </w:t>
      </w:r>
      <w:r w:rsidR="004C1E44">
        <w:rPr>
          <w:rFonts w:ascii="Arial" w:eastAsia="Calibri" w:hAnsi="Arial" w:cs="Arial"/>
          <w:sz w:val="24"/>
        </w:rPr>
        <w:t>que rencontrent certaines</w:t>
      </w:r>
      <w:r>
        <w:rPr>
          <w:rFonts w:ascii="Arial" w:eastAsia="Calibri" w:hAnsi="Arial" w:cs="Arial"/>
          <w:sz w:val="24"/>
        </w:rPr>
        <w:t xml:space="preserve"> personnes</w:t>
      </w:r>
      <w:r w:rsidR="004C1E44">
        <w:rPr>
          <w:rFonts w:ascii="Arial" w:eastAsia="Calibri" w:hAnsi="Arial" w:cs="Arial"/>
          <w:sz w:val="24"/>
        </w:rPr>
        <w:t xml:space="preserve"> lors de la pratique d’activités sans aides particulières </w:t>
      </w:r>
      <w:r>
        <w:rPr>
          <w:rFonts w:ascii="Arial" w:eastAsia="Calibri" w:hAnsi="Arial" w:cs="Arial"/>
          <w:sz w:val="24"/>
        </w:rPr>
        <w:t>(</w:t>
      </w:r>
      <w:r w:rsidR="004C1E44">
        <w:rPr>
          <w:rFonts w:ascii="Arial" w:eastAsia="Calibri" w:hAnsi="Arial" w:cs="Arial"/>
          <w:sz w:val="24"/>
        </w:rPr>
        <w:t>aides techniques ou assistance</w:t>
      </w:r>
      <w:r>
        <w:rPr>
          <w:rFonts w:ascii="Arial" w:eastAsia="Calibri" w:hAnsi="Arial" w:cs="Arial"/>
          <w:sz w:val="24"/>
        </w:rPr>
        <w:t>)</w:t>
      </w:r>
      <w:r w:rsidR="00DA18CE">
        <w:rPr>
          <w:rFonts w:ascii="Arial" w:eastAsia="Calibri" w:hAnsi="Arial" w:cs="Arial"/>
          <w:sz w:val="24"/>
        </w:rPr>
        <w:t>,</w:t>
      </w:r>
      <w:r w:rsidR="00DA18CE" w:rsidRPr="00DA18CE">
        <w:rPr>
          <w:rFonts w:ascii="Arial" w:eastAsia="Calibri" w:hAnsi="Arial" w:cs="Arial"/>
          <w:sz w:val="24"/>
        </w:rPr>
        <w:t xml:space="preserve"> </w:t>
      </w:r>
      <w:r w:rsidR="00DA18CE">
        <w:rPr>
          <w:rFonts w:ascii="Arial" w:eastAsia="Calibri" w:hAnsi="Arial" w:cs="Arial"/>
          <w:sz w:val="24"/>
        </w:rPr>
        <w:t>à l'exception de ceux liés à la vue et à l'ouïe</w:t>
      </w:r>
      <w:r>
        <w:rPr>
          <w:rFonts w:ascii="Arial" w:eastAsia="Calibri" w:hAnsi="Arial" w:cs="Arial"/>
          <w:sz w:val="24"/>
        </w:rPr>
        <w:t xml:space="preserve">. Le </w:t>
      </w:r>
      <w:r w:rsidR="00DA18CE">
        <w:rPr>
          <w:rFonts w:ascii="Arial" w:eastAsia="Calibri" w:hAnsi="Arial" w:cs="Arial"/>
          <w:sz w:val="24"/>
        </w:rPr>
        <w:t>WG</w:t>
      </w:r>
      <w:r w:rsidR="00364898">
        <w:rPr>
          <w:rFonts w:ascii="Arial" w:eastAsia="Calibri" w:hAnsi="Arial" w:cs="Arial"/>
          <w:sz w:val="24"/>
        </w:rPr>
        <w:t xml:space="preserve"> </w:t>
      </w:r>
      <w:r>
        <w:rPr>
          <w:rFonts w:ascii="Arial" w:eastAsia="Calibri" w:hAnsi="Arial" w:cs="Arial"/>
          <w:sz w:val="24"/>
        </w:rPr>
        <w:t xml:space="preserve">souhaite être en mesure d'identifier les difficultés de fonctionnement qui pourraient poser un risque de participations limitée ou restreinte. </w:t>
      </w:r>
      <w:r w:rsidR="00364898">
        <w:rPr>
          <w:rFonts w:ascii="Arial" w:eastAsia="Calibri" w:hAnsi="Arial" w:cs="Arial"/>
          <w:sz w:val="24"/>
        </w:rPr>
        <w:t>En l'absence d'aménagements, c</w:t>
      </w:r>
      <w:r>
        <w:rPr>
          <w:rFonts w:ascii="Arial" w:eastAsia="Calibri" w:hAnsi="Arial" w:cs="Arial"/>
          <w:sz w:val="24"/>
        </w:rPr>
        <w:t>e risqu</w:t>
      </w:r>
      <w:r w:rsidR="00364898">
        <w:rPr>
          <w:rFonts w:ascii="Arial" w:eastAsia="Calibri" w:hAnsi="Arial" w:cs="Arial"/>
          <w:sz w:val="24"/>
        </w:rPr>
        <w:t xml:space="preserve">e de participation restreinte </w:t>
      </w:r>
      <w:r>
        <w:rPr>
          <w:rFonts w:ascii="Arial" w:eastAsia="Calibri" w:hAnsi="Arial" w:cs="Arial"/>
          <w:sz w:val="24"/>
        </w:rPr>
        <w:t>est un "</w:t>
      </w:r>
      <w:r w:rsidR="00DA18CE">
        <w:rPr>
          <w:rFonts w:ascii="Arial" w:eastAsia="Calibri" w:hAnsi="Arial" w:cs="Arial"/>
          <w:sz w:val="24"/>
        </w:rPr>
        <w:t>handicap</w:t>
      </w:r>
      <w:r>
        <w:rPr>
          <w:rFonts w:ascii="Arial" w:eastAsia="Calibri" w:hAnsi="Arial" w:cs="Arial"/>
          <w:sz w:val="24"/>
        </w:rPr>
        <w:t>" d'après la Convention des Nations Unies sur les droits des personnes souffrant d'un handicap (</w:t>
      </w:r>
      <w:r w:rsidR="007440D4">
        <w:rPr>
          <w:rFonts w:ascii="Arial" w:eastAsia="Calibri" w:hAnsi="Arial" w:cs="Arial"/>
          <w:sz w:val="24"/>
        </w:rPr>
        <w:t>CRDPH</w:t>
      </w:r>
      <w:r>
        <w:rPr>
          <w:rFonts w:ascii="Arial" w:eastAsia="Calibri" w:hAnsi="Arial" w:cs="Arial"/>
          <w:sz w:val="24"/>
        </w:rPr>
        <w:t>)</w:t>
      </w:r>
    </w:p>
    <w:p w14:paraId="48658163" w14:textId="7B404781" w:rsidR="001C0DB9" w:rsidRDefault="001C0DB9">
      <w:pPr>
        <w:spacing w:after="0" w:line="240" w:lineRule="auto"/>
        <w:contextualSpacing/>
        <w:rPr>
          <w:rFonts w:ascii="Arial" w:eastAsia="Calibri" w:hAnsi="Arial" w:cs="Arial"/>
          <w:sz w:val="24"/>
        </w:rPr>
      </w:pPr>
    </w:p>
    <w:p w14:paraId="65A14751" w14:textId="737D52DF" w:rsidR="001C0DB9" w:rsidRDefault="0090588A">
      <w:pPr>
        <w:spacing w:after="0" w:line="240" w:lineRule="auto"/>
        <w:contextualSpacing/>
        <w:rPr>
          <w:rFonts w:ascii="Arial" w:eastAsia="Calibri" w:hAnsi="Arial" w:cs="Arial"/>
          <w:b/>
          <w:sz w:val="24"/>
        </w:rPr>
      </w:pPr>
      <w:r>
        <w:rPr>
          <w:rFonts w:ascii="Arial" w:eastAsia="Calibri" w:hAnsi="Arial" w:cs="Arial"/>
          <w:b/>
          <w:sz w:val="24"/>
        </w:rPr>
        <w:t>Qu'en est-il des difficultés rencontrées à court-terme ou temporaires ? Sont-elles incluses ?</w:t>
      </w:r>
    </w:p>
    <w:p w14:paraId="7739E542" w14:textId="6F4F322F" w:rsidR="001C0DB9" w:rsidRDefault="0090588A">
      <w:pPr>
        <w:spacing w:after="0" w:line="240" w:lineRule="auto"/>
        <w:contextualSpacing/>
        <w:rPr>
          <w:rFonts w:ascii="Arial" w:eastAsia="Calibri" w:hAnsi="Arial" w:cs="Arial"/>
          <w:sz w:val="24"/>
        </w:rPr>
      </w:pPr>
      <w:r>
        <w:rPr>
          <w:rFonts w:ascii="Arial" w:eastAsia="Calibri" w:hAnsi="Arial" w:cs="Arial"/>
          <w:sz w:val="24"/>
        </w:rPr>
        <w:t xml:space="preserve">Les questions du </w:t>
      </w:r>
      <w:r w:rsidR="00735800">
        <w:rPr>
          <w:rFonts w:ascii="Arial" w:eastAsia="Calibri" w:hAnsi="Arial" w:cs="Arial"/>
          <w:sz w:val="24"/>
        </w:rPr>
        <w:t>W</w:t>
      </w:r>
      <w:r w:rsidR="00E9718B">
        <w:rPr>
          <w:rFonts w:ascii="Arial" w:eastAsia="Calibri" w:hAnsi="Arial" w:cs="Arial"/>
          <w:sz w:val="24"/>
        </w:rPr>
        <w:t>G</w:t>
      </w:r>
      <w:r w:rsidR="00364898">
        <w:rPr>
          <w:rFonts w:ascii="Arial" w:eastAsia="Calibri" w:hAnsi="Arial" w:cs="Arial"/>
          <w:sz w:val="24"/>
        </w:rPr>
        <w:t xml:space="preserve"> </w:t>
      </w:r>
      <w:r>
        <w:rPr>
          <w:rFonts w:ascii="Arial" w:eastAsia="Calibri" w:hAnsi="Arial" w:cs="Arial"/>
          <w:sz w:val="24"/>
        </w:rPr>
        <w:t xml:space="preserve">ne traitent pas de la durée. Selon les résultats des tests, le </w:t>
      </w:r>
      <w:r w:rsidR="00735800">
        <w:rPr>
          <w:rFonts w:ascii="Arial" w:eastAsia="Calibri" w:hAnsi="Arial" w:cs="Arial"/>
          <w:sz w:val="24"/>
        </w:rPr>
        <w:t>W</w:t>
      </w:r>
      <w:r w:rsidR="00E9718B">
        <w:rPr>
          <w:rFonts w:ascii="Arial" w:eastAsia="Calibri" w:hAnsi="Arial" w:cs="Arial"/>
          <w:sz w:val="24"/>
        </w:rPr>
        <w:t>G</w:t>
      </w:r>
      <w:r>
        <w:rPr>
          <w:rFonts w:ascii="Arial" w:eastAsia="Calibri" w:hAnsi="Arial" w:cs="Arial"/>
          <w:sz w:val="24"/>
        </w:rPr>
        <w:t xml:space="preserve"> a constaté que dans la plupart de</w:t>
      </w:r>
      <w:r w:rsidR="00E9718B">
        <w:rPr>
          <w:rFonts w:ascii="Arial" w:eastAsia="Calibri" w:hAnsi="Arial" w:cs="Arial"/>
          <w:sz w:val="24"/>
        </w:rPr>
        <w:t>s</w:t>
      </w:r>
      <w:r>
        <w:rPr>
          <w:rFonts w:ascii="Arial" w:eastAsia="Calibri" w:hAnsi="Arial" w:cs="Arial"/>
          <w:sz w:val="24"/>
        </w:rPr>
        <w:t xml:space="preserve"> cas, lorsque des perso</w:t>
      </w:r>
      <w:r w:rsidR="00364898">
        <w:rPr>
          <w:rFonts w:ascii="Arial" w:eastAsia="Calibri" w:hAnsi="Arial" w:cs="Arial"/>
          <w:sz w:val="24"/>
        </w:rPr>
        <w:t>nnes répondent aux questions, elles pensent aux difficultés qu'elles</w:t>
      </w:r>
      <w:r>
        <w:rPr>
          <w:rFonts w:ascii="Arial" w:eastAsia="Calibri" w:hAnsi="Arial" w:cs="Arial"/>
          <w:sz w:val="24"/>
        </w:rPr>
        <w:t xml:space="preserve"> rencontrent dans leur état de santé actuel. C'est-à-dire, si un individu a une jambe cassée - et rencontre des difficultés temporaires pour marcher - cette personne aura tendance à répondre "</w:t>
      </w:r>
      <w:r w:rsidR="00E9718B">
        <w:rPr>
          <w:rFonts w:ascii="Arial" w:eastAsia="Calibri" w:hAnsi="Arial" w:cs="Arial"/>
          <w:sz w:val="24"/>
        </w:rPr>
        <w:t xml:space="preserve">Non, </w:t>
      </w:r>
      <w:r>
        <w:rPr>
          <w:rFonts w:ascii="Arial" w:eastAsia="Calibri" w:hAnsi="Arial" w:cs="Arial"/>
          <w:sz w:val="24"/>
        </w:rPr>
        <w:t xml:space="preserve">pas de difficulté" puisque qu'elle ne rencontre habituellement aucune difficulté et sera de nouveau dans un état </w:t>
      </w:r>
      <w:r w:rsidR="00E9718B">
        <w:rPr>
          <w:rFonts w:ascii="Arial" w:eastAsia="Calibri" w:hAnsi="Arial" w:cs="Arial"/>
          <w:sz w:val="24"/>
        </w:rPr>
        <w:t>habituel</w:t>
      </w:r>
      <w:r>
        <w:rPr>
          <w:rFonts w:ascii="Arial" w:eastAsia="Calibri" w:hAnsi="Arial" w:cs="Arial"/>
          <w:sz w:val="24"/>
        </w:rPr>
        <w:t>, dès la réparation de la fracture. Certains répondants peuvent mentionner qu'ils ont des difficultés pour marcher même si ce</w:t>
      </w:r>
      <w:r w:rsidR="003A4A6A">
        <w:rPr>
          <w:rFonts w:ascii="Arial" w:eastAsia="Calibri" w:hAnsi="Arial" w:cs="Arial"/>
          <w:sz w:val="24"/>
        </w:rPr>
        <w:t>tte difficulté</w:t>
      </w:r>
      <w:r>
        <w:rPr>
          <w:rFonts w:ascii="Arial" w:eastAsia="Calibri" w:hAnsi="Arial" w:cs="Arial"/>
          <w:sz w:val="24"/>
        </w:rPr>
        <w:t xml:space="preserve"> se révèle être de courte durée. Le </w:t>
      </w:r>
      <w:r w:rsidR="003A4A6A">
        <w:rPr>
          <w:rFonts w:ascii="Arial" w:eastAsia="Calibri" w:hAnsi="Arial" w:cs="Arial"/>
          <w:sz w:val="24"/>
        </w:rPr>
        <w:t>WG</w:t>
      </w:r>
      <w:r w:rsidR="00364898">
        <w:rPr>
          <w:rFonts w:ascii="Arial" w:eastAsia="Calibri" w:hAnsi="Arial" w:cs="Arial"/>
          <w:sz w:val="24"/>
        </w:rPr>
        <w:t xml:space="preserve"> </w:t>
      </w:r>
      <w:r>
        <w:rPr>
          <w:rFonts w:ascii="Arial" w:eastAsia="Calibri" w:hAnsi="Arial" w:cs="Arial"/>
          <w:sz w:val="24"/>
        </w:rPr>
        <w:t>considère que ceci n'est pas un problème.</w:t>
      </w:r>
    </w:p>
    <w:p w14:paraId="031D1854" w14:textId="364ECB5D" w:rsidR="001C0DB9" w:rsidRDefault="001C0DB9">
      <w:pPr>
        <w:spacing w:after="0" w:line="240" w:lineRule="auto"/>
        <w:contextualSpacing/>
        <w:rPr>
          <w:rFonts w:ascii="Arial" w:eastAsia="Calibri" w:hAnsi="Arial" w:cs="Arial"/>
          <w:sz w:val="24"/>
        </w:rPr>
      </w:pPr>
    </w:p>
    <w:p w14:paraId="0E3B1208" w14:textId="65BB523D" w:rsidR="001C0DB9" w:rsidRDefault="005B2F80">
      <w:pPr>
        <w:spacing w:after="0" w:line="240" w:lineRule="auto"/>
        <w:contextualSpacing/>
        <w:rPr>
          <w:rFonts w:ascii="Arial" w:eastAsia="Calibri" w:hAnsi="Arial" w:cs="Arial"/>
          <w:b/>
          <w:sz w:val="24"/>
        </w:rPr>
      </w:pPr>
      <w:r>
        <w:rPr>
          <w:rFonts w:ascii="Arial" w:eastAsia="Calibri" w:hAnsi="Arial" w:cs="Arial"/>
          <w:b/>
          <w:sz w:val="24"/>
        </w:rPr>
        <w:t>Idéalement, où doit-on</w:t>
      </w:r>
      <w:r w:rsidR="0090588A">
        <w:rPr>
          <w:rFonts w:ascii="Arial" w:eastAsia="Calibri" w:hAnsi="Arial" w:cs="Arial"/>
          <w:b/>
          <w:sz w:val="24"/>
        </w:rPr>
        <w:t xml:space="preserve"> </w:t>
      </w:r>
      <w:r>
        <w:rPr>
          <w:rFonts w:ascii="Arial" w:eastAsia="Calibri" w:hAnsi="Arial" w:cs="Arial"/>
          <w:b/>
          <w:sz w:val="24"/>
        </w:rPr>
        <w:t>placer</w:t>
      </w:r>
      <w:r w:rsidR="0090588A">
        <w:rPr>
          <w:rFonts w:ascii="Arial" w:eastAsia="Calibri" w:hAnsi="Arial" w:cs="Arial"/>
          <w:b/>
          <w:sz w:val="24"/>
        </w:rPr>
        <w:t xml:space="preserve"> la série restreinte des questions dans le processus de recensement ou dans l'enquête ?</w:t>
      </w:r>
    </w:p>
    <w:p w14:paraId="0B2F6347" w14:textId="7B4F549A" w:rsidR="001C0DB9" w:rsidRDefault="0090588A">
      <w:pPr>
        <w:spacing w:after="0" w:line="240" w:lineRule="auto"/>
        <w:contextualSpacing/>
        <w:rPr>
          <w:rFonts w:ascii="Arial" w:eastAsia="Calibri" w:hAnsi="Arial" w:cs="Arial"/>
          <w:sz w:val="24"/>
        </w:rPr>
      </w:pPr>
      <w:r>
        <w:rPr>
          <w:rFonts w:ascii="Arial" w:eastAsia="Calibri" w:hAnsi="Arial" w:cs="Arial"/>
          <w:sz w:val="24"/>
        </w:rPr>
        <w:t>Le meilleur positionnement de ce module de six questions est soit, au début du questionnaire (avec les données démographiques recueillies auprès des membres des foyers) ou au début d'une section qui aborde les renseignements sur la santé. Il est recommandé de ne pas ajouter ce module à la fin du questionnaire.</w:t>
      </w:r>
    </w:p>
    <w:p w14:paraId="34003EE9" w14:textId="2D6DA304" w:rsidR="001C0DB9" w:rsidRDefault="001C0DB9">
      <w:pPr>
        <w:spacing w:after="0" w:line="240" w:lineRule="auto"/>
        <w:contextualSpacing/>
        <w:rPr>
          <w:rFonts w:ascii="Arial" w:eastAsia="Calibri" w:hAnsi="Arial" w:cs="Arial"/>
          <w:sz w:val="24"/>
        </w:rPr>
      </w:pPr>
    </w:p>
    <w:p w14:paraId="35915630" w14:textId="12230445" w:rsidR="001C0DB9" w:rsidRDefault="0090588A">
      <w:pPr>
        <w:spacing w:after="0"/>
        <w:rPr>
          <w:rFonts w:ascii="Arial" w:eastAsia="Calibri" w:hAnsi="Arial" w:cs="Arial"/>
          <w:b/>
          <w:sz w:val="24"/>
        </w:rPr>
      </w:pPr>
      <w:r>
        <w:rPr>
          <w:rFonts w:ascii="Arial" w:eastAsia="Calibri" w:hAnsi="Arial" w:cs="Arial"/>
          <w:b/>
          <w:sz w:val="24"/>
        </w:rPr>
        <w:t>Quels so</w:t>
      </w:r>
      <w:r w:rsidR="00364898">
        <w:rPr>
          <w:rFonts w:ascii="Arial" w:eastAsia="Calibri" w:hAnsi="Arial" w:cs="Arial"/>
          <w:b/>
          <w:sz w:val="24"/>
        </w:rPr>
        <w:t>nt les domaines abordés dans ce</w:t>
      </w:r>
      <w:r w:rsidR="005B2F80">
        <w:rPr>
          <w:rFonts w:ascii="Arial" w:eastAsia="Calibri" w:hAnsi="Arial" w:cs="Arial"/>
          <w:b/>
          <w:sz w:val="24"/>
        </w:rPr>
        <w:t xml:space="preserve"> module</w:t>
      </w:r>
      <w:r>
        <w:rPr>
          <w:rFonts w:ascii="Arial" w:eastAsia="Calibri" w:hAnsi="Arial" w:cs="Arial"/>
          <w:b/>
          <w:sz w:val="24"/>
        </w:rPr>
        <w:t xml:space="preserve"> de questions ?</w:t>
      </w:r>
    </w:p>
    <w:p w14:paraId="248084EF" w14:textId="0CCEA5F8" w:rsidR="001C0DB9" w:rsidRDefault="0090588A">
      <w:pPr>
        <w:rPr>
          <w:rFonts w:ascii="Arial" w:eastAsia="Calibri" w:hAnsi="Arial" w:cs="Arial"/>
          <w:sz w:val="24"/>
        </w:rPr>
      </w:pPr>
      <w:r>
        <w:rPr>
          <w:rFonts w:ascii="Arial" w:eastAsia="Calibri" w:hAnsi="Arial" w:cs="Arial"/>
          <w:sz w:val="24"/>
        </w:rPr>
        <w:lastRenderedPageBreak/>
        <w:t>Ce</w:t>
      </w:r>
      <w:r w:rsidR="005B2F80">
        <w:rPr>
          <w:rFonts w:ascii="Arial" w:eastAsia="Calibri" w:hAnsi="Arial" w:cs="Arial"/>
          <w:sz w:val="24"/>
        </w:rPr>
        <w:t xml:space="preserve"> module</w:t>
      </w:r>
      <w:r>
        <w:rPr>
          <w:rFonts w:ascii="Arial" w:eastAsia="Calibri" w:hAnsi="Arial" w:cs="Arial"/>
          <w:sz w:val="24"/>
        </w:rPr>
        <w:t xml:space="preserve"> de questions aborde des domaines et des âges variés. Le tableau ci-dessous résume les différences entre la </w:t>
      </w:r>
      <w:r w:rsidR="005B2F80">
        <w:rPr>
          <w:rFonts w:ascii="Arial" w:eastAsia="Calibri" w:hAnsi="Arial" w:cs="Arial"/>
          <w:sz w:val="24"/>
        </w:rPr>
        <w:t>version courte</w:t>
      </w:r>
      <w:r>
        <w:rPr>
          <w:rFonts w:ascii="Arial" w:eastAsia="Calibri" w:hAnsi="Arial" w:cs="Arial"/>
          <w:sz w:val="24"/>
        </w:rPr>
        <w:t xml:space="preserve"> des questions et les Modules </w:t>
      </w:r>
      <w:r w:rsidR="005B2F80">
        <w:rPr>
          <w:rFonts w:ascii="Arial" w:eastAsia="Calibri" w:hAnsi="Arial" w:cs="Arial"/>
          <w:sz w:val="24"/>
        </w:rPr>
        <w:t>sur le</w:t>
      </w:r>
      <w:r>
        <w:rPr>
          <w:rFonts w:ascii="Arial" w:eastAsia="Calibri" w:hAnsi="Arial" w:cs="Arial"/>
          <w:sz w:val="24"/>
        </w:rPr>
        <w:t xml:space="preserve"> fonctionnement de l'enfant.</w:t>
      </w:r>
    </w:p>
    <w:tbl>
      <w:tblPr>
        <w:tblW w:w="11980" w:type="dxa"/>
        <w:tblCellMar>
          <w:left w:w="0" w:type="dxa"/>
          <w:right w:w="0" w:type="dxa"/>
        </w:tblCellMar>
        <w:tblLook w:val="04A0" w:firstRow="1" w:lastRow="0" w:firstColumn="1" w:lastColumn="0" w:noHBand="0" w:noVBand="1"/>
      </w:tblPr>
      <w:tblGrid>
        <w:gridCol w:w="3992"/>
        <w:gridCol w:w="3994"/>
        <w:gridCol w:w="3994"/>
      </w:tblGrid>
      <w:tr w:rsidR="00EF5D16" w:rsidRPr="00EF5D16" w14:paraId="5369197B" w14:textId="77777777" w:rsidTr="00EF5D16">
        <w:trPr>
          <w:trHeight w:val="459"/>
        </w:trPr>
        <w:tc>
          <w:tcPr>
            <w:tcW w:w="79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7664B3" w14:textId="77777777" w:rsidR="00CE1742" w:rsidRPr="00EF5D16" w:rsidRDefault="00EF5D16" w:rsidP="00EF5D16">
            <w:pPr>
              <w:jc w:val="center"/>
              <w:rPr>
                <w:rFonts w:ascii="Arial" w:eastAsia="Calibri" w:hAnsi="Arial" w:cs="Arial"/>
                <w:sz w:val="24"/>
              </w:rPr>
            </w:pPr>
            <w:r w:rsidRPr="00EF5D16">
              <w:rPr>
                <w:rFonts w:ascii="Arial" w:eastAsia="Calibri" w:hAnsi="Arial" w:cs="Arial"/>
                <w:b/>
                <w:bCs/>
                <w:sz w:val="24"/>
              </w:rPr>
              <w:t>Module sur le fonctionnement de l’enfant</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021192" w14:textId="77777777" w:rsidR="00CE1742" w:rsidRPr="00EF5D16" w:rsidRDefault="00EF5D16" w:rsidP="00EF5D16">
            <w:pPr>
              <w:rPr>
                <w:rFonts w:ascii="Arial" w:eastAsia="Calibri" w:hAnsi="Arial" w:cs="Arial"/>
                <w:sz w:val="24"/>
                <w:lang w:val="en-GB"/>
              </w:rPr>
            </w:pPr>
            <w:r w:rsidRPr="00EF5D16">
              <w:rPr>
                <w:rFonts w:ascii="Arial" w:eastAsia="Calibri" w:hAnsi="Arial" w:cs="Arial"/>
                <w:b/>
                <w:bCs/>
                <w:sz w:val="24"/>
              </w:rPr>
              <w:t>Version courte</w:t>
            </w:r>
          </w:p>
        </w:tc>
      </w:tr>
      <w:tr w:rsidR="00EF5D16" w:rsidRPr="00EF5D16" w14:paraId="1A1E79DF"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2035EE0"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2 - 4 ans</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5B6D06"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5 - 17 ans</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725B1F"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18 ans et plus</w:t>
            </w:r>
          </w:p>
        </w:tc>
      </w:tr>
      <w:tr w:rsidR="00EF5D16" w:rsidRPr="00EF5D16" w14:paraId="1FDDA2D0" w14:textId="77777777" w:rsidTr="00EF5D16">
        <w:trPr>
          <w:trHeight w:val="459"/>
        </w:trPr>
        <w:tc>
          <w:tcPr>
            <w:tcW w:w="1198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E36300A"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b/>
                <w:bCs/>
                <w:sz w:val="24"/>
              </w:rPr>
              <w:t>Voir</w:t>
            </w:r>
          </w:p>
        </w:tc>
      </w:tr>
      <w:tr w:rsidR="00EF5D16" w:rsidRPr="00EF5D16" w14:paraId="010FA24D" w14:textId="77777777" w:rsidTr="00EF5D16">
        <w:trPr>
          <w:trHeight w:val="459"/>
        </w:trPr>
        <w:tc>
          <w:tcPr>
            <w:tcW w:w="1198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BBBB5D"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b/>
                <w:bCs/>
                <w:sz w:val="24"/>
              </w:rPr>
              <w:t>Entendre</w:t>
            </w:r>
          </w:p>
        </w:tc>
      </w:tr>
      <w:tr w:rsidR="00EF5D16" w:rsidRPr="00EF5D16" w14:paraId="47E35F15" w14:textId="77777777" w:rsidTr="00EF5D16">
        <w:trPr>
          <w:trHeight w:val="459"/>
        </w:trPr>
        <w:tc>
          <w:tcPr>
            <w:tcW w:w="1198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D20A56"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b/>
                <w:bCs/>
                <w:sz w:val="24"/>
              </w:rPr>
              <w:t>Marcher</w:t>
            </w:r>
          </w:p>
        </w:tc>
      </w:tr>
      <w:tr w:rsidR="00EF5D16" w:rsidRPr="00EF5D16" w14:paraId="7FEF8192" w14:textId="77777777" w:rsidTr="00EF5D16">
        <w:trPr>
          <w:trHeight w:val="459"/>
        </w:trPr>
        <w:tc>
          <w:tcPr>
            <w:tcW w:w="1198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8C385C3"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b/>
                <w:bCs/>
                <w:sz w:val="24"/>
              </w:rPr>
              <w:t>Communiquer</w:t>
            </w:r>
          </w:p>
        </w:tc>
      </w:tr>
      <w:tr w:rsidR="00EF5D16" w:rsidRPr="00EF5D16" w14:paraId="5017FEC6"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4AC849" w14:textId="627BF0E5" w:rsidR="00CE1742" w:rsidRPr="00EF5D16" w:rsidRDefault="00CE1742" w:rsidP="00EF5D16">
            <w:pPr>
              <w:jc w:val="center"/>
              <w:rPr>
                <w:rFonts w:ascii="Arial" w:eastAsia="Calibri" w:hAnsi="Arial" w:cs="Arial"/>
                <w:sz w:val="24"/>
                <w:lang w:val="en-GB"/>
              </w:rPr>
            </w:pPr>
          </w:p>
        </w:tc>
        <w:tc>
          <w:tcPr>
            <w:tcW w:w="79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F250F1"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Prendre soin de soi</w:t>
            </w:r>
          </w:p>
        </w:tc>
      </w:tr>
      <w:tr w:rsidR="00EF5D16" w:rsidRPr="00EF5D16" w14:paraId="788F793B" w14:textId="77777777" w:rsidTr="00EF5D16">
        <w:trPr>
          <w:trHeight w:val="459"/>
        </w:trPr>
        <w:tc>
          <w:tcPr>
            <w:tcW w:w="79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95C7DF"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Apprendre</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219CF6"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40CEAF40" w14:textId="77777777" w:rsidTr="00EF5D16">
        <w:trPr>
          <w:trHeight w:val="459"/>
        </w:trPr>
        <w:tc>
          <w:tcPr>
            <w:tcW w:w="798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2AD3E8"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Contrôler son comportement</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D102E58"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48D14325" w14:textId="77777777" w:rsidTr="00EF5D16">
        <w:trPr>
          <w:trHeight w:val="917"/>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25F673" w14:textId="47D564D9" w:rsidR="00CE1742" w:rsidRPr="00EF5D16" w:rsidRDefault="00CE1742" w:rsidP="00EF5D16">
            <w:pPr>
              <w:jc w:val="center"/>
              <w:rPr>
                <w:rFonts w:ascii="Arial" w:eastAsia="Calibri" w:hAnsi="Arial" w:cs="Arial"/>
                <w:sz w:val="24"/>
                <w:lang w:val="en-GB"/>
              </w:rPr>
            </w:pP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6C8F90"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Se rappeler</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CC75D6" w14:textId="77777777" w:rsidR="00CE1742" w:rsidRPr="004C1E44" w:rsidRDefault="00EF5D16" w:rsidP="00EF5D16">
            <w:pPr>
              <w:rPr>
                <w:rFonts w:ascii="Arial" w:eastAsia="Calibri" w:hAnsi="Arial" w:cs="Arial"/>
                <w:sz w:val="24"/>
              </w:rPr>
            </w:pPr>
            <w:r w:rsidRPr="00EF5D16">
              <w:rPr>
                <w:rFonts w:ascii="Arial" w:eastAsia="Calibri" w:hAnsi="Arial" w:cs="Arial"/>
                <w:sz w:val="24"/>
              </w:rPr>
              <w:t xml:space="preserve">Cognition (se rappeler ou se concentrer)  </w:t>
            </w:r>
          </w:p>
        </w:tc>
      </w:tr>
      <w:tr w:rsidR="00EF5D16" w:rsidRPr="00EF5D16" w14:paraId="59ACAC49"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09C952" w14:textId="608AA2A2" w:rsidR="00CE1742" w:rsidRPr="004C1E44" w:rsidRDefault="00CE1742" w:rsidP="00EF5D16">
            <w:pPr>
              <w:jc w:val="center"/>
              <w:rPr>
                <w:rFonts w:ascii="Arial" w:eastAsia="Calibri" w:hAnsi="Arial" w:cs="Arial"/>
                <w:sz w:val="24"/>
              </w:rPr>
            </w:pP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7D1153"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Se concentrer</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A0E8262"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177E5FEF"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5A5FAF" w14:textId="418E1DD5" w:rsidR="00CE1742" w:rsidRPr="00EF5D16" w:rsidRDefault="00CE1742" w:rsidP="00EF5D16">
            <w:pPr>
              <w:jc w:val="center"/>
              <w:rPr>
                <w:rFonts w:ascii="Arial" w:eastAsia="Calibri" w:hAnsi="Arial" w:cs="Arial"/>
                <w:sz w:val="24"/>
                <w:lang w:val="en-GB"/>
              </w:rPr>
            </w:pP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159D62"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Anxiété</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438626"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51C0A6F6"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331E87" w14:textId="041B4D53" w:rsidR="00CE1742" w:rsidRPr="00EF5D16" w:rsidRDefault="00CE1742" w:rsidP="00EF5D16">
            <w:pPr>
              <w:jc w:val="center"/>
              <w:rPr>
                <w:rFonts w:ascii="Arial" w:eastAsia="Calibri" w:hAnsi="Arial" w:cs="Arial"/>
                <w:sz w:val="24"/>
                <w:lang w:val="en-GB"/>
              </w:rPr>
            </w:pP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26FE8D"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Dépression</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005B70"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5BDBEFE2"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6D20BF3"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Jouer</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21484A"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Se faire des amis</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DEFEA5"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13C8C0D6"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8E992E"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Motricité</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9738A7" w14:textId="77777777" w:rsidR="00CE1742" w:rsidRPr="00EF5D16" w:rsidRDefault="00EF5D16" w:rsidP="00EF5D16">
            <w:pPr>
              <w:jc w:val="center"/>
              <w:rPr>
                <w:rFonts w:ascii="Arial" w:eastAsia="Calibri" w:hAnsi="Arial" w:cs="Arial"/>
                <w:sz w:val="24"/>
                <w:lang w:val="en-GB"/>
              </w:rPr>
            </w:pPr>
            <w:r w:rsidRPr="00EF5D16">
              <w:rPr>
                <w:rFonts w:ascii="Arial" w:eastAsia="Calibri" w:hAnsi="Arial" w:cs="Arial"/>
                <w:sz w:val="24"/>
              </w:rPr>
              <w:t>Accepter le changement</w:t>
            </w: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652853" w14:textId="77777777" w:rsidR="00CE1742" w:rsidRPr="00EF5D16" w:rsidRDefault="00EF5D16" w:rsidP="00EF5D16">
            <w:pPr>
              <w:rPr>
                <w:rFonts w:ascii="Arial" w:eastAsia="Calibri" w:hAnsi="Arial" w:cs="Arial"/>
                <w:sz w:val="24"/>
                <w:lang w:val="en-GB"/>
              </w:rPr>
            </w:pPr>
            <w:r w:rsidRPr="00EF5D16">
              <w:rPr>
                <w:rFonts w:ascii="Arial" w:eastAsia="Calibri" w:hAnsi="Arial" w:cs="Arial"/>
                <w:sz w:val="24"/>
              </w:rPr>
              <w:t> </w:t>
            </w:r>
          </w:p>
        </w:tc>
      </w:tr>
      <w:tr w:rsidR="00EF5D16" w:rsidRPr="00EF5D16" w14:paraId="34A44991" w14:textId="77777777" w:rsidTr="00EF5D16">
        <w:trPr>
          <w:trHeight w:val="459"/>
        </w:trPr>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9A8C90" w14:textId="26720D92" w:rsidR="00CE1742" w:rsidRPr="00EF5D16" w:rsidRDefault="00CE1742" w:rsidP="00EF5D16">
            <w:pPr>
              <w:jc w:val="center"/>
              <w:rPr>
                <w:rFonts w:ascii="Arial" w:eastAsia="Calibri" w:hAnsi="Arial" w:cs="Arial"/>
                <w:sz w:val="24"/>
                <w:lang w:val="en-GB"/>
              </w:rPr>
            </w:pP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0F3A58" w14:textId="007F5829" w:rsidR="00CE1742" w:rsidRPr="00EF5D16" w:rsidRDefault="00CE1742" w:rsidP="00EF5D16">
            <w:pPr>
              <w:jc w:val="center"/>
              <w:rPr>
                <w:rFonts w:ascii="Arial" w:eastAsia="Calibri" w:hAnsi="Arial" w:cs="Arial"/>
                <w:sz w:val="24"/>
                <w:lang w:val="en-GB"/>
              </w:rPr>
            </w:pPr>
          </w:p>
        </w:tc>
        <w:tc>
          <w:tcPr>
            <w:tcW w:w="40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3E0721" w14:textId="77777777" w:rsidR="00CE1742" w:rsidRPr="00EF5D16" w:rsidRDefault="00EF5D16" w:rsidP="00EF5D16">
            <w:pPr>
              <w:rPr>
                <w:rFonts w:ascii="Arial" w:eastAsia="Calibri" w:hAnsi="Arial" w:cs="Arial"/>
                <w:sz w:val="24"/>
                <w:lang w:val="en-GB"/>
              </w:rPr>
            </w:pPr>
            <w:r w:rsidRPr="00EF5D16">
              <w:rPr>
                <w:rFonts w:ascii="Arial" w:eastAsia="Calibri" w:hAnsi="Arial" w:cs="Arial"/>
                <w:b/>
                <w:bCs/>
                <w:sz w:val="24"/>
              </w:rPr>
              <w:t> </w:t>
            </w:r>
          </w:p>
        </w:tc>
      </w:tr>
    </w:tbl>
    <w:p w14:paraId="0A01C711" w14:textId="77777777" w:rsidR="00EF5D16" w:rsidRDefault="00EF5D16">
      <w:pPr>
        <w:rPr>
          <w:rFonts w:ascii="Arial" w:eastAsia="Calibri" w:hAnsi="Arial" w:cs="Arial"/>
          <w:sz w:val="24"/>
        </w:rPr>
      </w:pPr>
    </w:p>
    <w:p w14:paraId="71788FF9" w14:textId="77777777" w:rsidR="001C0DB9" w:rsidRDefault="001C0DB9">
      <w:pPr>
        <w:rPr>
          <w:rFonts w:ascii="Arial" w:eastAsia="Calibri" w:hAnsi="Arial" w:cs="Arial"/>
          <w:sz w:val="24"/>
        </w:rPr>
      </w:pPr>
    </w:p>
    <w:p w14:paraId="1226DDB2" w14:textId="77777777" w:rsidR="001C0DB9" w:rsidRDefault="001C0DB9">
      <w:pPr>
        <w:rPr>
          <w:rFonts w:ascii="Arial" w:eastAsia="Calibri" w:hAnsi="Arial" w:cs="Arial"/>
          <w:sz w:val="24"/>
        </w:rPr>
      </w:pPr>
    </w:p>
    <w:p w14:paraId="4C8E1B0E" w14:textId="02ADDDEE" w:rsidR="001C0DB9" w:rsidRDefault="001C0DB9">
      <w:pPr>
        <w:rPr>
          <w:rFonts w:ascii="Arial" w:eastAsia="Calibri" w:hAnsi="Arial" w:cs="Arial"/>
          <w:b/>
          <w:sz w:val="24"/>
        </w:rPr>
      </w:pPr>
    </w:p>
    <w:p w14:paraId="55314E8F" w14:textId="783E6BC9" w:rsidR="001C0DB9" w:rsidRDefault="001C0DB9">
      <w:pPr>
        <w:rPr>
          <w:rFonts w:ascii="Arial" w:eastAsia="Calibri" w:hAnsi="Arial" w:cs="Arial"/>
          <w:b/>
          <w:sz w:val="24"/>
        </w:rPr>
      </w:pPr>
    </w:p>
    <w:p w14:paraId="3CE90262" w14:textId="520D3C3F" w:rsidR="001C0DB9" w:rsidRDefault="001C0DB9">
      <w:pPr>
        <w:rPr>
          <w:rFonts w:ascii="Arial" w:hAnsi="Arial" w:cs="Arial"/>
          <w:sz w:val="24"/>
        </w:rPr>
      </w:pPr>
    </w:p>
    <w:p w14:paraId="43BBE5DB" w14:textId="77777777" w:rsidR="001C0DB9" w:rsidRDefault="001C0DB9">
      <w:pPr>
        <w:rPr>
          <w:rFonts w:ascii="Arial" w:hAnsi="Arial" w:cs="Arial"/>
          <w:color w:val="003349" w:themeColor="background1" w:themeShade="A6"/>
          <w:sz w:val="24"/>
        </w:rPr>
      </w:pPr>
    </w:p>
    <w:p w14:paraId="48BCD089" w14:textId="14698E7A" w:rsidR="001C0DB9" w:rsidRDefault="0090588A">
      <w:pPr>
        <w:pStyle w:val="Heading1"/>
      </w:pPr>
      <w:bookmarkStart w:id="15" w:name="_Toc483056"/>
      <w:r>
        <w:t xml:space="preserve">Conseils d'utilisation des questions du </w:t>
      </w:r>
      <w:r w:rsidR="00735800">
        <w:t>Washington Group</w:t>
      </w:r>
      <w:bookmarkEnd w:id="15"/>
    </w:p>
    <w:p w14:paraId="5A589F8B" w14:textId="308BA9A0" w:rsidR="001C0DB9" w:rsidRDefault="0090588A">
      <w:pPr>
        <w:numPr>
          <w:ilvl w:val="0"/>
          <w:numId w:val="5"/>
        </w:numPr>
        <w:rPr>
          <w:rFonts w:ascii="Arial" w:hAnsi="Arial" w:cs="Arial"/>
          <w:sz w:val="24"/>
        </w:rPr>
      </w:pPr>
      <w:r>
        <w:rPr>
          <w:rFonts w:ascii="Arial" w:hAnsi="Arial" w:cs="Arial"/>
          <w:sz w:val="24"/>
        </w:rPr>
        <w:t xml:space="preserve">Veillez à être clair quant à l’objectif du questionnaire du </w:t>
      </w:r>
      <w:r w:rsidR="00735800">
        <w:rPr>
          <w:rFonts w:ascii="Arial" w:hAnsi="Arial" w:cs="Arial"/>
          <w:sz w:val="24"/>
        </w:rPr>
        <w:t>W</w:t>
      </w:r>
      <w:r w:rsidR="005B2F80">
        <w:rPr>
          <w:rFonts w:ascii="Arial" w:hAnsi="Arial" w:cs="Arial"/>
          <w:sz w:val="24"/>
        </w:rPr>
        <w:t>G</w:t>
      </w:r>
      <w:r>
        <w:rPr>
          <w:rFonts w:ascii="Arial" w:hAnsi="Arial" w:cs="Arial"/>
          <w:sz w:val="24"/>
        </w:rPr>
        <w:t xml:space="preserve"> - Il ne peut être utilisé comme un outil de diagnostic.</w:t>
      </w:r>
    </w:p>
    <w:p w14:paraId="14ED87F7" w14:textId="74F17B77" w:rsidR="001C0DB9" w:rsidRDefault="0090588A">
      <w:pPr>
        <w:numPr>
          <w:ilvl w:val="0"/>
          <w:numId w:val="5"/>
        </w:numPr>
        <w:rPr>
          <w:rFonts w:ascii="Arial" w:hAnsi="Arial" w:cs="Arial"/>
          <w:sz w:val="24"/>
        </w:rPr>
      </w:pPr>
      <w:r>
        <w:rPr>
          <w:rFonts w:ascii="Arial" w:hAnsi="Arial" w:cs="Arial"/>
          <w:sz w:val="24"/>
        </w:rPr>
        <w:lastRenderedPageBreak/>
        <w:t xml:space="preserve">Si </w:t>
      </w:r>
      <w:r w:rsidR="005B2F80">
        <w:rPr>
          <w:rFonts w:ascii="Arial" w:hAnsi="Arial" w:cs="Arial"/>
          <w:sz w:val="24"/>
        </w:rPr>
        <w:t>votre population cible est les</w:t>
      </w:r>
      <w:r>
        <w:rPr>
          <w:rFonts w:ascii="Arial" w:hAnsi="Arial" w:cs="Arial"/>
          <w:sz w:val="24"/>
        </w:rPr>
        <w:t xml:space="preserve"> </w:t>
      </w:r>
      <w:r w:rsidR="00364898">
        <w:rPr>
          <w:rFonts w:ascii="Arial" w:hAnsi="Arial" w:cs="Arial"/>
          <w:sz w:val="24"/>
        </w:rPr>
        <w:t>enfants, utilisez</w:t>
      </w:r>
      <w:r>
        <w:rPr>
          <w:rFonts w:ascii="Arial" w:hAnsi="Arial" w:cs="Arial"/>
          <w:sz w:val="24"/>
        </w:rPr>
        <w:t xml:space="preserve"> le </w:t>
      </w:r>
      <w:r w:rsidR="005B2F80">
        <w:rPr>
          <w:rFonts w:ascii="Arial" w:hAnsi="Arial" w:cs="Arial"/>
          <w:sz w:val="24"/>
        </w:rPr>
        <w:t>m</w:t>
      </w:r>
      <w:r>
        <w:rPr>
          <w:rFonts w:ascii="Arial" w:hAnsi="Arial" w:cs="Arial"/>
          <w:sz w:val="24"/>
        </w:rPr>
        <w:t xml:space="preserve">odule </w:t>
      </w:r>
      <w:r w:rsidR="005B2F80">
        <w:rPr>
          <w:rFonts w:ascii="Arial" w:hAnsi="Arial" w:cs="Arial"/>
          <w:sz w:val="24"/>
        </w:rPr>
        <w:t>sur le f</w:t>
      </w:r>
      <w:r>
        <w:rPr>
          <w:rFonts w:ascii="Arial" w:hAnsi="Arial" w:cs="Arial"/>
          <w:sz w:val="24"/>
        </w:rPr>
        <w:t xml:space="preserve">onctionnement de l'enfant. La </w:t>
      </w:r>
      <w:r w:rsidR="005B2F80">
        <w:rPr>
          <w:rFonts w:ascii="Arial" w:hAnsi="Arial" w:cs="Arial"/>
          <w:sz w:val="24"/>
        </w:rPr>
        <w:t>version courte</w:t>
      </w:r>
      <w:r>
        <w:rPr>
          <w:rFonts w:ascii="Arial" w:hAnsi="Arial" w:cs="Arial"/>
          <w:sz w:val="24"/>
        </w:rPr>
        <w:t xml:space="preserve"> des questions n'est pas appropriée pour les enfants de moins de 5 ans - et de nombreux enfants </w:t>
      </w:r>
      <w:r w:rsidR="005B2F80">
        <w:rPr>
          <w:rFonts w:ascii="Arial" w:hAnsi="Arial" w:cs="Arial"/>
          <w:sz w:val="24"/>
        </w:rPr>
        <w:t>présentant un</w:t>
      </w:r>
      <w:r>
        <w:rPr>
          <w:rFonts w:ascii="Arial" w:hAnsi="Arial" w:cs="Arial"/>
          <w:sz w:val="24"/>
        </w:rPr>
        <w:t xml:space="preserve"> handicap en matière de développement </w:t>
      </w:r>
      <w:r w:rsidR="005B2F80">
        <w:rPr>
          <w:rFonts w:ascii="Arial" w:hAnsi="Arial" w:cs="Arial"/>
          <w:sz w:val="24"/>
        </w:rPr>
        <w:t>ne seront pas pris en compte</w:t>
      </w:r>
      <w:r>
        <w:rPr>
          <w:rFonts w:ascii="Arial" w:hAnsi="Arial" w:cs="Arial"/>
          <w:sz w:val="24"/>
        </w:rPr>
        <w:t xml:space="preserve">. </w:t>
      </w:r>
    </w:p>
    <w:p w14:paraId="7785DADB" w14:textId="5CED66B9" w:rsidR="001C0DB9" w:rsidRDefault="0090588A">
      <w:pPr>
        <w:numPr>
          <w:ilvl w:val="0"/>
          <w:numId w:val="5"/>
        </w:numPr>
        <w:rPr>
          <w:rFonts w:ascii="Arial" w:hAnsi="Arial" w:cs="Arial"/>
          <w:sz w:val="24"/>
        </w:rPr>
      </w:pPr>
      <w:r>
        <w:rPr>
          <w:rFonts w:ascii="Arial" w:hAnsi="Arial" w:cs="Arial"/>
          <w:sz w:val="24"/>
        </w:rPr>
        <w:t xml:space="preserve">Veuillez </w:t>
      </w:r>
      <w:r w:rsidR="00364898">
        <w:rPr>
          <w:rFonts w:ascii="Arial" w:hAnsi="Arial" w:cs="Arial"/>
          <w:sz w:val="24"/>
        </w:rPr>
        <w:t>administrer les</w:t>
      </w:r>
      <w:r>
        <w:rPr>
          <w:rFonts w:ascii="Arial" w:hAnsi="Arial" w:cs="Arial"/>
          <w:sz w:val="24"/>
        </w:rPr>
        <w:t xml:space="preserve"> questions telles qu'elles sont formulées. </w:t>
      </w:r>
    </w:p>
    <w:p w14:paraId="6529F260" w14:textId="52E6BFD1" w:rsidR="001C0DB9" w:rsidRDefault="0090588A">
      <w:pPr>
        <w:numPr>
          <w:ilvl w:val="0"/>
          <w:numId w:val="5"/>
        </w:numPr>
        <w:rPr>
          <w:rFonts w:ascii="Arial" w:hAnsi="Arial" w:cs="Arial"/>
          <w:sz w:val="24"/>
        </w:rPr>
      </w:pPr>
      <w:r>
        <w:rPr>
          <w:rFonts w:ascii="Arial" w:hAnsi="Arial" w:cs="Arial"/>
          <w:sz w:val="24"/>
        </w:rPr>
        <w:t xml:space="preserve">Utilisez les traductions des questions vérifiées par le </w:t>
      </w:r>
      <w:r w:rsidR="0050491E">
        <w:rPr>
          <w:rFonts w:ascii="Arial" w:hAnsi="Arial" w:cs="Arial"/>
          <w:sz w:val="24"/>
        </w:rPr>
        <w:t>W</w:t>
      </w:r>
      <w:r w:rsidR="00364898">
        <w:rPr>
          <w:rFonts w:ascii="Arial" w:hAnsi="Arial" w:cs="Arial"/>
          <w:sz w:val="24"/>
        </w:rPr>
        <w:t>G</w:t>
      </w:r>
      <w:r>
        <w:rPr>
          <w:rFonts w:ascii="Arial" w:hAnsi="Arial" w:cs="Arial"/>
          <w:sz w:val="24"/>
        </w:rPr>
        <w:t xml:space="preserve">. Consultez les protocoles de traductions sur le site Internet du </w:t>
      </w:r>
      <w:r w:rsidR="0050491E">
        <w:rPr>
          <w:rFonts w:ascii="Arial" w:hAnsi="Arial" w:cs="Arial"/>
          <w:sz w:val="24"/>
        </w:rPr>
        <w:t>WG</w:t>
      </w:r>
      <w:r>
        <w:rPr>
          <w:rFonts w:ascii="Arial" w:hAnsi="Arial" w:cs="Arial"/>
          <w:sz w:val="24"/>
        </w:rPr>
        <w:t xml:space="preserve"> pour vous aider.</w:t>
      </w:r>
    </w:p>
    <w:p w14:paraId="15443F98" w14:textId="09C617C1" w:rsidR="001C0DB9" w:rsidRDefault="0090588A">
      <w:pPr>
        <w:numPr>
          <w:ilvl w:val="0"/>
          <w:numId w:val="5"/>
        </w:numPr>
        <w:rPr>
          <w:rFonts w:ascii="Arial" w:hAnsi="Arial" w:cs="Arial"/>
          <w:sz w:val="24"/>
        </w:rPr>
      </w:pPr>
      <w:r>
        <w:rPr>
          <w:rFonts w:ascii="Arial" w:hAnsi="Arial" w:cs="Arial"/>
          <w:sz w:val="24"/>
        </w:rPr>
        <w:t xml:space="preserve">Assurez-vous que vos outils de collecte des données ainsi que votre système de gestion de l'information peuvent être adaptés à l'utilisation du questionnaire du </w:t>
      </w:r>
      <w:r w:rsidR="00735800">
        <w:rPr>
          <w:rFonts w:ascii="Arial" w:hAnsi="Arial" w:cs="Arial"/>
          <w:sz w:val="24"/>
        </w:rPr>
        <w:t>W</w:t>
      </w:r>
      <w:r w:rsidR="0050491E">
        <w:rPr>
          <w:rFonts w:ascii="Arial" w:hAnsi="Arial" w:cs="Arial"/>
          <w:sz w:val="24"/>
        </w:rPr>
        <w:t>G</w:t>
      </w:r>
      <w:r>
        <w:rPr>
          <w:rFonts w:ascii="Arial" w:hAnsi="Arial" w:cs="Arial"/>
          <w:sz w:val="24"/>
        </w:rPr>
        <w:t>.</w:t>
      </w:r>
    </w:p>
    <w:p w14:paraId="76486137" w14:textId="399918F6" w:rsidR="001C0DB9" w:rsidRDefault="0050491E">
      <w:pPr>
        <w:numPr>
          <w:ilvl w:val="0"/>
          <w:numId w:val="5"/>
        </w:numPr>
        <w:rPr>
          <w:rFonts w:ascii="Arial" w:hAnsi="Arial" w:cs="Arial"/>
          <w:sz w:val="24"/>
        </w:rPr>
      </w:pPr>
      <w:r>
        <w:rPr>
          <w:rFonts w:ascii="Arial" w:hAnsi="Arial" w:cs="Arial"/>
          <w:sz w:val="24"/>
        </w:rPr>
        <w:t>Mettez la formation à disposition des</w:t>
      </w:r>
      <w:r w:rsidR="0090588A">
        <w:rPr>
          <w:rFonts w:ascii="Arial" w:hAnsi="Arial" w:cs="Arial"/>
          <w:sz w:val="24"/>
        </w:rPr>
        <w:t xml:space="preserve"> membres du personnel impliqués dans la collecte et </w:t>
      </w:r>
      <w:r>
        <w:rPr>
          <w:rFonts w:ascii="Arial" w:hAnsi="Arial" w:cs="Arial"/>
          <w:sz w:val="24"/>
        </w:rPr>
        <w:t>l’analyse</w:t>
      </w:r>
      <w:r w:rsidR="0090588A">
        <w:rPr>
          <w:rFonts w:ascii="Arial" w:hAnsi="Arial" w:cs="Arial"/>
          <w:sz w:val="24"/>
        </w:rPr>
        <w:t xml:space="preserve"> des données ; orientez également la formation autour des campagnes de sensibilisation et d'inclusion en matière de handicap. </w:t>
      </w:r>
    </w:p>
    <w:p w14:paraId="51C66142" w14:textId="0222107C" w:rsidR="001C0DB9" w:rsidRDefault="0050491E">
      <w:pPr>
        <w:numPr>
          <w:ilvl w:val="0"/>
          <w:numId w:val="5"/>
        </w:numPr>
        <w:rPr>
          <w:rFonts w:ascii="Arial" w:hAnsi="Arial" w:cs="Arial"/>
          <w:sz w:val="24"/>
        </w:rPr>
      </w:pPr>
      <w:r>
        <w:rPr>
          <w:rFonts w:ascii="Arial" w:hAnsi="Arial" w:cs="Arial"/>
          <w:sz w:val="24"/>
        </w:rPr>
        <w:t>Veillez à ce</w:t>
      </w:r>
      <w:r w:rsidR="0090588A">
        <w:rPr>
          <w:rFonts w:ascii="Arial" w:hAnsi="Arial" w:cs="Arial"/>
          <w:sz w:val="24"/>
        </w:rPr>
        <w:t xml:space="preserve"> que les </w:t>
      </w:r>
      <w:r>
        <w:rPr>
          <w:rFonts w:ascii="Arial" w:hAnsi="Arial" w:cs="Arial"/>
          <w:sz w:val="24"/>
        </w:rPr>
        <w:t xml:space="preserve">enquêteurs </w:t>
      </w:r>
      <w:r w:rsidR="0090588A">
        <w:rPr>
          <w:rFonts w:ascii="Arial" w:hAnsi="Arial" w:cs="Arial"/>
          <w:sz w:val="24"/>
        </w:rPr>
        <w:t xml:space="preserve">soient formés à poser des questions avec </w:t>
      </w:r>
      <w:r>
        <w:rPr>
          <w:rFonts w:ascii="Arial" w:hAnsi="Arial" w:cs="Arial"/>
          <w:sz w:val="24"/>
        </w:rPr>
        <w:t>sensibilité</w:t>
      </w:r>
      <w:r w:rsidR="004C1E44">
        <w:rPr>
          <w:rFonts w:ascii="Arial" w:hAnsi="Arial" w:cs="Arial"/>
          <w:sz w:val="24"/>
        </w:rPr>
        <w:t xml:space="preserve"> et à être clair sur les objectifs du questionnaire afin de minimiser les attentes des personnes interrogées</w:t>
      </w:r>
      <w:r w:rsidR="0090588A">
        <w:rPr>
          <w:rFonts w:ascii="Arial" w:hAnsi="Arial" w:cs="Arial"/>
          <w:sz w:val="24"/>
        </w:rPr>
        <w:t>.</w:t>
      </w:r>
    </w:p>
    <w:p w14:paraId="428DF891" w14:textId="5B69B1F2" w:rsidR="001C0DB9" w:rsidRDefault="0050491E">
      <w:pPr>
        <w:numPr>
          <w:ilvl w:val="0"/>
          <w:numId w:val="5"/>
        </w:numPr>
        <w:rPr>
          <w:rFonts w:ascii="Arial" w:hAnsi="Arial" w:cs="Arial"/>
          <w:sz w:val="24"/>
        </w:rPr>
      </w:pPr>
      <w:r>
        <w:rPr>
          <w:rFonts w:ascii="Arial" w:hAnsi="Arial" w:cs="Arial"/>
          <w:sz w:val="24"/>
        </w:rPr>
        <w:t>Veillez à ce</w:t>
      </w:r>
      <w:r w:rsidR="0090588A">
        <w:rPr>
          <w:rFonts w:ascii="Arial" w:hAnsi="Arial" w:cs="Arial"/>
          <w:sz w:val="24"/>
        </w:rPr>
        <w:t xml:space="preserve"> que la phase d'analyse des données soit planifiée et appuyée de façon adéquate.</w:t>
      </w:r>
    </w:p>
    <w:p w14:paraId="5B85B97A" w14:textId="22CD21BA" w:rsidR="001C0DB9" w:rsidRDefault="0090588A">
      <w:pPr>
        <w:numPr>
          <w:ilvl w:val="0"/>
          <w:numId w:val="5"/>
        </w:numPr>
        <w:rPr>
          <w:rFonts w:ascii="Arial" w:hAnsi="Arial" w:cs="Arial"/>
          <w:sz w:val="24"/>
        </w:rPr>
      </w:pPr>
      <w:r>
        <w:rPr>
          <w:rFonts w:ascii="Arial" w:hAnsi="Arial" w:cs="Arial"/>
          <w:sz w:val="24"/>
        </w:rPr>
        <w:t xml:space="preserve">Collaborez avec d'autres </w:t>
      </w:r>
      <w:r w:rsidR="0050491E">
        <w:rPr>
          <w:rFonts w:ascii="Arial" w:hAnsi="Arial" w:cs="Arial"/>
          <w:sz w:val="24"/>
        </w:rPr>
        <w:t xml:space="preserve">ONG </w:t>
      </w:r>
      <w:r>
        <w:rPr>
          <w:rFonts w:ascii="Arial" w:hAnsi="Arial" w:cs="Arial"/>
          <w:sz w:val="24"/>
        </w:rPr>
        <w:t>internationales pour le partage des connaissances, des données et des meilleures pratiques.</w:t>
      </w:r>
    </w:p>
    <w:p w14:paraId="34295F41" w14:textId="7227BAE0" w:rsidR="001C0DB9" w:rsidRDefault="0090588A">
      <w:pPr>
        <w:numPr>
          <w:ilvl w:val="0"/>
          <w:numId w:val="5"/>
        </w:numPr>
        <w:rPr>
          <w:rFonts w:ascii="Arial" w:hAnsi="Arial" w:cs="Arial"/>
          <w:sz w:val="24"/>
        </w:rPr>
      </w:pPr>
      <w:r>
        <w:rPr>
          <w:rFonts w:ascii="Arial" w:hAnsi="Arial" w:cs="Arial"/>
          <w:sz w:val="24"/>
        </w:rPr>
        <w:t xml:space="preserve">Soutenez les efforts de participation, et mettez l'accent sur la responsabilité envers les personnes </w:t>
      </w:r>
      <w:r w:rsidR="0050491E">
        <w:rPr>
          <w:rFonts w:ascii="Arial" w:hAnsi="Arial" w:cs="Arial"/>
          <w:sz w:val="24"/>
        </w:rPr>
        <w:t>handicapées</w:t>
      </w:r>
      <w:r>
        <w:rPr>
          <w:rFonts w:ascii="Arial" w:hAnsi="Arial" w:cs="Arial"/>
          <w:sz w:val="24"/>
        </w:rPr>
        <w:t xml:space="preserve"> et envers les organisations de personnes </w:t>
      </w:r>
      <w:r w:rsidR="0050491E">
        <w:rPr>
          <w:rFonts w:ascii="Arial" w:hAnsi="Arial" w:cs="Arial"/>
          <w:sz w:val="24"/>
        </w:rPr>
        <w:t>handicapées</w:t>
      </w:r>
      <w:r>
        <w:rPr>
          <w:rFonts w:ascii="Arial" w:hAnsi="Arial" w:cs="Arial"/>
          <w:sz w:val="24"/>
        </w:rPr>
        <w:t xml:space="preserve">, concernant la collecte des données et les processus de prise de décision. </w:t>
      </w:r>
    </w:p>
    <w:p w14:paraId="09962633" w14:textId="60443B6E" w:rsidR="001C0DB9" w:rsidRDefault="001C0DB9">
      <w:pPr>
        <w:rPr>
          <w:rFonts w:ascii="Arial" w:hAnsi="Arial" w:cs="Arial"/>
          <w:sz w:val="24"/>
        </w:rPr>
      </w:pPr>
    </w:p>
    <w:p w14:paraId="34A8E10D" w14:textId="120BDBE5" w:rsidR="001C0DB9" w:rsidRDefault="0090588A">
      <w:pPr>
        <w:rPr>
          <w:rFonts w:ascii="Arial" w:hAnsi="Arial" w:cs="Arial"/>
          <w:sz w:val="24"/>
        </w:rPr>
      </w:pPr>
      <w:r>
        <w:rPr>
          <w:rFonts w:ascii="Arial" w:hAnsi="Arial" w:cs="Arial"/>
          <w:sz w:val="24"/>
        </w:rPr>
        <w:br w:type="page"/>
      </w:r>
    </w:p>
    <w:p w14:paraId="6BFFAB44" w14:textId="46BC2619" w:rsidR="001C0DB9" w:rsidRDefault="0090588A">
      <w:pPr>
        <w:pStyle w:val="Heading1"/>
      </w:pPr>
      <w:bookmarkStart w:id="16" w:name="_Toc483057"/>
      <w:r>
        <w:lastRenderedPageBreak/>
        <w:t>Conseils sur les techniques d'entretien</w:t>
      </w:r>
      <w:bookmarkEnd w:id="16"/>
    </w:p>
    <w:p w14:paraId="7294EF19" w14:textId="77777777" w:rsidR="001C0DB9" w:rsidRDefault="001C0DB9">
      <w:pPr>
        <w:rPr>
          <w:rFonts w:ascii="Arial" w:hAnsi="Arial" w:cs="Arial"/>
          <w:sz w:val="24"/>
        </w:rPr>
      </w:pPr>
    </w:p>
    <w:p w14:paraId="3B0E69D8" w14:textId="79391843" w:rsidR="001C0DB9" w:rsidRDefault="0090588A">
      <w:pPr>
        <w:rPr>
          <w:rFonts w:ascii="Arial" w:hAnsi="Arial" w:cs="Arial"/>
          <w:sz w:val="24"/>
        </w:rPr>
      </w:pPr>
      <w:r>
        <w:rPr>
          <w:rFonts w:ascii="Arial" w:hAnsi="Arial" w:cs="Arial"/>
          <w:sz w:val="24"/>
        </w:rPr>
        <w:t xml:space="preserve">(Consulter – Polycopié supplémentaire sur "Comment poser les </w:t>
      </w:r>
      <w:r w:rsidR="0050491E">
        <w:rPr>
          <w:rFonts w:ascii="Arial" w:hAnsi="Arial" w:cs="Arial"/>
          <w:sz w:val="24"/>
        </w:rPr>
        <w:t xml:space="preserve">questions du </w:t>
      </w:r>
      <w:r>
        <w:rPr>
          <w:rFonts w:ascii="Arial" w:hAnsi="Arial" w:cs="Arial"/>
          <w:sz w:val="24"/>
        </w:rPr>
        <w:t>WG")</w:t>
      </w:r>
    </w:p>
    <w:p w14:paraId="22D30C6F" w14:textId="77777777" w:rsidR="00EC13CF" w:rsidRPr="00EC13CF" w:rsidRDefault="00EC13CF" w:rsidP="00EC13CF">
      <w:pPr>
        <w:pStyle w:val="Heading3"/>
        <w:keepNext w:val="0"/>
        <w:keepLines w:val="0"/>
        <w:numPr>
          <w:ilvl w:val="0"/>
          <w:numId w:val="17"/>
        </w:numPr>
        <w:spacing w:before="120" w:after="20" w:line="240" w:lineRule="auto"/>
        <w:ind w:right="284"/>
        <w:contextualSpacing/>
        <w:jc w:val="both"/>
        <w:rPr>
          <w:rFonts w:ascii="Arial" w:hAnsi="Arial" w:cs="Arial"/>
          <w:color w:val="auto"/>
          <w:sz w:val="24"/>
          <w:szCs w:val="24"/>
        </w:rPr>
      </w:pPr>
      <w:bookmarkStart w:id="17" w:name="_Toc483058"/>
      <w:r w:rsidRPr="00EC13CF">
        <w:rPr>
          <w:rFonts w:ascii="Arial" w:hAnsi="Arial" w:cs="Arial"/>
          <w:color w:val="auto"/>
          <w:sz w:val="24"/>
          <w:szCs w:val="24"/>
        </w:rPr>
        <w:t>Posez les questions avec respect</w:t>
      </w:r>
      <w:bookmarkEnd w:id="17"/>
    </w:p>
    <w:p w14:paraId="1590C73B" w14:textId="77777777" w:rsidR="00EC13CF" w:rsidRPr="00EC13CF" w:rsidRDefault="00EC13CF" w:rsidP="00EC13CF">
      <w:pPr>
        <w:spacing w:before="20" w:after="20"/>
        <w:ind w:right="284"/>
        <w:rPr>
          <w:rFonts w:ascii="Arial" w:hAnsi="Arial" w:cs="Arial"/>
          <w:sz w:val="24"/>
          <w:szCs w:val="24"/>
        </w:rPr>
      </w:pPr>
      <w:r w:rsidRPr="00EC13CF">
        <w:rPr>
          <w:rFonts w:ascii="Arial" w:hAnsi="Arial" w:cs="Arial"/>
          <w:sz w:val="24"/>
          <w:szCs w:val="24"/>
        </w:rPr>
        <w:t>Toutes les personnes interrogées doivent être traitées avec respect et les questions doivent être posées avec dignité. Les enquêteurs ne doivent pas être gênés de poser les questions et d’interroger des personnes handicapées. Consultez la partie « </w:t>
      </w:r>
      <w:r w:rsidRPr="00EC13CF">
        <w:rPr>
          <w:rFonts w:ascii="Arial" w:hAnsi="Arial" w:cs="Arial"/>
          <w:i/>
          <w:sz w:val="24"/>
          <w:szCs w:val="24"/>
        </w:rPr>
        <w:t>aménagements à envisager »</w:t>
      </w:r>
      <w:r w:rsidRPr="00EC13CF">
        <w:rPr>
          <w:rFonts w:ascii="Arial" w:hAnsi="Arial" w:cs="Arial"/>
          <w:sz w:val="24"/>
          <w:szCs w:val="24"/>
        </w:rPr>
        <w:t xml:space="preserve"> ci-dessous pour obtenir des conseils plus détaillés.</w:t>
      </w:r>
    </w:p>
    <w:p w14:paraId="6E37F228" w14:textId="77777777" w:rsidR="00EC13CF" w:rsidRPr="00EC13CF" w:rsidRDefault="00EC13CF" w:rsidP="00EC13CF">
      <w:pPr>
        <w:pStyle w:val="Heading3"/>
        <w:keepNext w:val="0"/>
        <w:keepLines w:val="0"/>
        <w:numPr>
          <w:ilvl w:val="0"/>
          <w:numId w:val="18"/>
        </w:numPr>
        <w:spacing w:before="120" w:after="20" w:line="240" w:lineRule="auto"/>
        <w:ind w:right="284"/>
        <w:contextualSpacing/>
        <w:jc w:val="both"/>
        <w:rPr>
          <w:rFonts w:ascii="Arial" w:hAnsi="Arial" w:cs="Arial"/>
          <w:color w:val="auto"/>
          <w:sz w:val="24"/>
          <w:szCs w:val="24"/>
        </w:rPr>
      </w:pPr>
      <w:bookmarkStart w:id="18" w:name="_Toc483059"/>
      <w:r w:rsidRPr="00EC13CF">
        <w:rPr>
          <w:rFonts w:ascii="Arial" w:hAnsi="Arial" w:cs="Arial"/>
          <w:color w:val="auto"/>
          <w:sz w:val="24"/>
          <w:szCs w:val="24"/>
        </w:rPr>
        <w:t>N’utilisez pas le mot « handicap »</w:t>
      </w:r>
      <w:bookmarkEnd w:id="18"/>
    </w:p>
    <w:p w14:paraId="7351CC8F" w14:textId="77777777" w:rsidR="00EC13CF" w:rsidRPr="00EC13CF" w:rsidRDefault="00EC13CF" w:rsidP="00EC13CF">
      <w:pPr>
        <w:spacing w:after="0"/>
        <w:rPr>
          <w:rFonts w:ascii="Arial" w:hAnsi="Arial" w:cs="Arial"/>
          <w:sz w:val="24"/>
          <w:szCs w:val="24"/>
        </w:rPr>
      </w:pPr>
      <w:r w:rsidRPr="00EC13CF">
        <w:rPr>
          <w:rFonts w:ascii="Arial" w:hAnsi="Arial" w:cs="Arial"/>
          <w:sz w:val="24"/>
          <w:szCs w:val="24"/>
        </w:rPr>
        <w:t>Veillez à ne jamais mentionner le mot « handicap », en particulier pour présenter les questions. Des recherches ont montré que cela peut biaiser les réponses, et donc la qualité des données recueillies.</w:t>
      </w:r>
    </w:p>
    <w:p w14:paraId="242176AC" w14:textId="77777777" w:rsidR="00EC13CF" w:rsidRPr="00EC13CF" w:rsidRDefault="00EC13CF" w:rsidP="00EC13CF">
      <w:pPr>
        <w:pStyle w:val="Heading3"/>
        <w:keepNext w:val="0"/>
        <w:keepLines w:val="0"/>
        <w:numPr>
          <w:ilvl w:val="0"/>
          <w:numId w:val="19"/>
        </w:numPr>
        <w:spacing w:before="120" w:after="20" w:line="240" w:lineRule="auto"/>
        <w:ind w:right="284"/>
        <w:contextualSpacing/>
        <w:jc w:val="both"/>
        <w:rPr>
          <w:rFonts w:ascii="Arial" w:hAnsi="Arial" w:cs="Arial"/>
          <w:color w:val="auto"/>
          <w:sz w:val="24"/>
          <w:szCs w:val="24"/>
        </w:rPr>
      </w:pPr>
      <w:bookmarkStart w:id="19" w:name="_Toc483060"/>
      <w:r w:rsidRPr="00EC13CF">
        <w:rPr>
          <w:rFonts w:ascii="Arial" w:hAnsi="Arial" w:cs="Arial"/>
          <w:color w:val="auto"/>
          <w:sz w:val="24"/>
          <w:szCs w:val="24"/>
        </w:rPr>
        <w:t>Respectez scrupuleusement la formulation des questions</w:t>
      </w:r>
      <w:bookmarkEnd w:id="19"/>
    </w:p>
    <w:p w14:paraId="32D26D8A" w14:textId="77777777" w:rsidR="00EC13CF" w:rsidRPr="00EC13CF" w:rsidRDefault="00EC13CF" w:rsidP="00EC13CF">
      <w:pPr>
        <w:rPr>
          <w:rFonts w:ascii="Arial" w:hAnsi="Arial" w:cs="Arial"/>
          <w:sz w:val="24"/>
          <w:szCs w:val="24"/>
        </w:rPr>
      </w:pPr>
      <w:r w:rsidRPr="00EC13CF">
        <w:rPr>
          <w:rFonts w:ascii="Arial" w:hAnsi="Arial" w:cs="Arial"/>
          <w:sz w:val="24"/>
          <w:szCs w:val="24"/>
        </w:rPr>
        <w:t xml:space="preserve">Si les questions sont simples, il est essentiel qu’elles soient </w:t>
      </w:r>
      <w:r w:rsidRPr="00EC13CF">
        <w:rPr>
          <w:rFonts w:ascii="Arial" w:hAnsi="Arial" w:cs="Arial"/>
          <w:sz w:val="24"/>
          <w:szCs w:val="24"/>
          <w:u w:val="single"/>
        </w:rPr>
        <w:t>posées exactement comme elles sont écrites</w:t>
      </w:r>
      <w:r w:rsidRPr="00EC13CF">
        <w:rPr>
          <w:rFonts w:ascii="Arial" w:hAnsi="Arial" w:cs="Arial"/>
          <w:sz w:val="24"/>
          <w:szCs w:val="24"/>
        </w:rPr>
        <w:t>, y compris les choix de réponses. Lisez les choix de réponses à haute voix, au moins jusqu’à ce que la personne interrogée se familiarise avec eux. Si une question n’est pas comprise, mieux vaut la laisser de côté plutôt que d’influencer les données en l’interprétant de manière incorrecte.</w:t>
      </w:r>
    </w:p>
    <w:p w14:paraId="4DC124CB" w14:textId="77777777" w:rsidR="00EC13CF" w:rsidRPr="00EC13CF" w:rsidRDefault="00EC13CF" w:rsidP="00EC13CF">
      <w:pPr>
        <w:pStyle w:val="Heading3"/>
        <w:keepNext w:val="0"/>
        <w:keepLines w:val="0"/>
        <w:numPr>
          <w:ilvl w:val="0"/>
          <w:numId w:val="20"/>
        </w:numPr>
        <w:spacing w:before="120" w:after="20" w:line="240" w:lineRule="auto"/>
        <w:ind w:right="284"/>
        <w:contextualSpacing/>
        <w:jc w:val="both"/>
        <w:rPr>
          <w:rFonts w:ascii="Arial" w:hAnsi="Arial" w:cs="Arial"/>
          <w:color w:val="auto"/>
          <w:sz w:val="24"/>
          <w:szCs w:val="24"/>
        </w:rPr>
      </w:pPr>
      <w:bookmarkStart w:id="20" w:name="_Toc483061"/>
      <w:r w:rsidRPr="00EC13CF">
        <w:rPr>
          <w:rFonts w:ascii="Arial" w:hAnsi="Arial" w:cs="Arial"/>
          <w:color w:val="auto"/>
          <w:sz w:val="24"/>
          <w:szCs w:val="24"/>
        </w:rPr>
        <w:t>Ne modifiez pas les questions</w:t>
      </w:r>
      <w:bookmarkEnd w:id="20"/>
      <w:r w:rsidRPr="00EC13CF">
        <w:rPr>
          <w:rFonts w:ascii="Arial" w:hAnsi="Arial" w:cs="Arial"/>
          <w:color w:val="auto"/>
          <w:sz w:val="24"/>
          <w:szCs w:val="24"/>
        </w:rPr>
        <w:t xml:space="preserve"> </w:t>
      </w:r>
    </w:p>
    <w:p w14:paraId="05AD5B8A" w14:textId="77777777" w:rsidR="00EC13CF" w:rsidRPr="00EC13CF" w:rsidRDefault="00EC13CF" w:rsidP="00EC13CF">
      <w:pPr>
        <w:rPr>
          <w:rFonts w:ascii="Arial" w:hAnsi="Arial" w:cs="Arial"/>
          <w:sz w:val="24"/>
          <w:szCs w:val="24"/>
        </w:rPr>
      </w:pPr>
      <w:r w:rsidRPr="00EC13CF">
        <w:rPr>
          <w:rFonts w:ascii="Arial" w:hAnsi="Arial" w:cs="Arial"/>
          <w:sz w:val="24"/>
          <w:szCs w:val="24"/>
        </w:rPr>
        <w:t xml:space="preserve">Toutes les modifications pouvant être apportée aux questions, notamment aux exemples qu’elles contiennent, doivent être effectuées avant la collecte de données. </w:t>
      </w:r>
      <w:r w:rsidRPr="00EC13CF">
        <w:rPr>
          <w:rFonts w:ascii="Arial" w:hAnsi="Arial" w:cs="Arial"/>
          <w:sz w:val="24"/>
          <w:szCs w:val="24"/>
          <w:u w:val="single"/>
        </w:rPr>
        <w:t>Les questions ne doivent en aucun cas être modifiées</w:t>
      </w:r>
      <w:r w:rsidRPr="00EC13CF">
        <w:rPr>
          <w:rFonts w:ascii="Arial" w:hAnsi="Arial" w:cs="Arial"/>
          <w:sz w:val="24"/>
          <w:szCs w:val="24"/>
        </w:rPr>
        <w:t xml:space="preserve"> pendant la collecte de données. </w:t>
      </w:r>
    </w:p>
    <w:p w14:paraId="669D5DCD" w14:textId="77777777" w:rsidR="00EC13CF" w:rsidRPr="00EC13CF" w:rsidRDefault="00EC13CF" w:rsidP="00EC13CF">
      <w:pPr>
        <w:pStyle w:val="Heading3"/>
        <w:keepNext w:val="0"/>
        <w:keepLines w:val="0"/>
        <w:numPr>
          <w:ilvl w:val="0"/>
          <w:numId w:val="21"/>
        </w:numPr>
        <w:spacing w:before="120" w:after="20" w:line="240" w:lineRule="auto"/>
        <w:ind w:right="284"/>
        <w:contextualSpacing/>
        <w:jc w:val="both"/>
        <w:rPr>
          <w:rFonts w:ascii="Arial" w:hAnsi="Arial" w:cs="Arial"/>
          <w:color w:val="auto"/>
          <w:sz w:val="24"/>
          <w:szCs w:val="24"/>
        </w:rPr>
      </w:pPr>
      <w:bookmarkStart w:id="21" w:name="_Toc483062"/>
      <w:r w:rsidRPr="00EC13CF">
        <w:rPr>
          <w:rFonts w:ascii="Arial" w:hAnsi="Arial" w:cs="Arial"/>
          <w:color w:val="auto"/>
          <w:sz w:val="24"/>
          <w:szCs w:val="24"/>
        </w:rPr>
        <w:t>Ne donnez pas d’exemples</w:t>
      </w:r>
      <w:bookmarkEnd w:id="21"/>
    </w:p>
    <w:p w14:paraId="3E2462CE" w14:textId="77777777" w:rsidR="00EC13CF" w:rsidRPr="00EC13CF" w:rsidRDefault="00EC13CF" w:rsidP="00EC13CF">
      <w:pPr>
        <w:rPr>
          <w:rFonts w:ascii="Arial" w:hAnsi="Arial" w:cs="Arial"/>
          <w:sz w:val="24"/>
          <w:szCs w:val="24"/>
        </w:rPr>
      </w:pPr>
      <w:r w:rsidRPr="00EC13CF">
        <w:rPr>
          <w:rFonts w:ascii="Arial" w:hAnsi="Arial" w:cs="Arial"/>
          <w:sz w:val="24"/>
          <w:szCs w:val="24"/>
        </w:rPr>
        <w:t xml:space="preserve">En dehors des questions qui en contiennent, ne donnez pas d’exemples afin de ne pas influencer la qualité des données. Répétez les questions si nécessaire et passez à la question suivante si la personne ne comprend pas. </w:t>
      </w:r>
    </w:p>
    <w:p w14:paraId="14EF50CE" w14:textId="77777777" w:rsidR="00EC13CF" w:rsidRPr="00EC13CF" w:rsidRDefault="00EC13CF" w:rsidP="00EC13CF">
      <w:pPr>
        <w:pStyle w:val="Heading3"/>
        <w:keepNext w:val="0"/>
        <w:keepLines w:val="0"/>
        <w:numPr>
          <w:ilvl w:val="0"/>
          <w:numId w:val="22"/>
        </w:numPr>
        <w:spacing w:before="120" w:after="20" w:line="240" w:lineRule="auto"/>
        <w:ind w:right="284"/>
        <w:contextualSpacing/>
        <w:jc w:val="both"/>
        <w:rPr>
          <w:rFonts w:ascii="Arial" w:hAnsi="Arial" w:cs="Arial"/>
          <w:color w:val="auto"/>
          <w:sz w:val="24"/>
          <w:szCs w:val="24"/>
        </w:rPr>
      </w:pPr>
      <w:bookmarkStart w:id="22" w:name="_Toc483063"/>
      <w:r w:rsidRPr="00EC13CF">
        <w:rPr>
          <w:rFonts w:ascii="Arial" w:hAnsi="Arial" w:cs="Arial"/>
          <w:color w:val="auto"/>
          <w:sz w:val="24"/>
          <w:szCs w:val="24"/>
        </w:rPr>
        <w:t>Ne faites aucune observation</w:t>
      </w:r>
      <w:bookmarkEnd w:id="22"/>
      <w:r w:rsidRPr="00EC13CF">
        <w:rPr>
          <w:rFonts w:ascii="Arial" w:hAnsi="Arial" w:cs="Arial"/>
          <w:color w:val="auto"/>
          <w:sz w:val="24"/>
          <w:szCs w:val="24"/>
        </w:rPr>
        <w:t xml:space="preserve"> </w:t>
      </w:r>
    </w:p>
    <w:p w14:paraId="3BFBABC1" w14:textId="77777777" w:rsidR="00EC13CF" w:rsidRPr="00EC13CF" w:rsidRDefault="00EC13CF" w:rsidP="00EC13CF">
      <w:pPr>
        <w:rPr>
          <w:rFonts w:ascii="Arial" w:hAnsi="Arial" w:cs="Arial"/>
          <w:sz w:val="24"/>
          <w:szCs w:val="24"/>
        </w:rPr>
      </w:pPr>
      <w:r w:rsidRPr="00EC13CF">
        <w:rPr>
          <w:rFonts w:ascii="Arial" w:hAnsi="Arial" w:cs="Arial"/>
          <w:sz w:val="24"/>
          <w:szCs w:val="24"/>
        </w:rPr>
        <w:t>Les données ne doivent pas être consignées sur la base d’observations ou de suppositions sur ce que la personne interrogée peut ou ne peut pas faire, car elle seule connaît le niveau de difficulté de chaque activité dans son environnement quotidien. Par exemple, si vous rencontrez une personne en fauteuil roulant, n’en déduisez pas qu’elle ne peut pas marcher (ce n’est peut-être pas le cas). Si la personne interrogée a du mal à entendre les questions, mais qu’elle déclare n’avoir aucune difficulté à entendre, ne modifiez pas sa réponse.</w:t>
      </w:r>
    </w:p>
    <w:p w14:paraId="40F8D871" w14:textId="7B902954" w:rsidR="00EC13CF" w:rsidRPr="00EC13CF" w:rsidRDefault="00EC13CF" w:rsidP="00EC13CF">
      <w:pPr>
        <w:rPr>
          <w:rFonts w:ascii="Arial" w:hAnsi="Arial" w:cs="Arial"/>
          <w:sz w:val="24"/>
          <w:szCs w:val="24"/>
        </w:rPr>
      </w:pPr>
      <w:r w:rsidRPr="00EC13CF">
        <w:rPr>
          <w:rFonts w:ascii="Arial" w:hAnsi="Arial" w:cs="Arial"/>
          <w:sz w:val="24"/>
          <w:szCs w:val="24"/>
        </w:rPr>
        <w:t>Soyez cependant sensible à la situation. Il peut être utile d’énoncer ce que vous observez. Par exemple : « Je vois que vous utilisez un fauteuil roulant, mais pouvez-vous me dire à quel point vous avez des difficultés à marcher ? » (</w:t>
      </w:r>
      <w:r w:rsidR="00364898" w:rsidRPr="00EC13CF">
        <w:rPr>
          <w:rFonts w:ascii="Arial" w:hAnsi="Arial" w:cs="Arial"/>
          <w:sz w:val="24"/>
          <w:szCs w:val="24"/>
        </w:rPr>
        <w:t>Mentionnez</w:t>
      </w:r>
      <w:r w:rsidRPr="00EC13CF">
        <w:rPr>
          <w:rFonts w:ascii="Arial" w:hAnsi="Arial" w:cs="Arial"/>
          <w:sz w:val="24"/>
          <w:szCs w:val="24"/>
        </w:rPr>
        <w:t xml:space="preserve"> ensuite les choix de réponses).</w:t>
      </w:r>
    </w:p>
    <w:p w14:paraId="25942BE9" w14:textId="77777777" w:rsidR="00EC13CF" w:rsidRPr="00EC13CF" w:rsidRDefault="00EC13CF" w:rsidP="00EC13CF">
      <w:pPr>
        <w:pStyle w:val="Heading3"/>
        <w:keepNext w:val="0"/>
        <w:keepLines w:val="0"/>
        <w:numPr>
          <w:ilvl w:val="0"/>
          <w:numId w:val="23"/>
        </w:numPr>
        <w:spacing w:before="120" w:after="20" w:line="240" w:lineRule="auto"/>
        <w:ind w:right="284"/>
        <w:contextualSpacing/>
        <w:jc w:val="both"/>
        <w:rPr>
          <w:rFonts w:ascii="Arial" w:hAnsi="Arial" w:cs="Arial"/>
          <w:color w:val="auto"/>
          <w:sz w:val="24"/>
          <w:szCs w:val="24"/>
        </w:rPr>
      </w:pPr>
      <w:bookmarkStart w:id="23" w:name="_Toc483064"/>
      <w:r w:rsidRPr="00EC13CF">
        <w:rPr>
          <w:rFonts w:ascii="Arial" w:hAnsi="Arial" w:cs="Arial"/>
          <w:color w:val="auto"/>
          <w:sz w:val="24"/>
          <w:szCs w:val="24"/>
        </w:rPr>
        <w:t>Ne traduisez pas en temps réel</w:t>
      </w:r>
      <w:bookmarkEnd w:id="23"/>
    </w:p>
    <w:p w14:paraId="406560B6" w14:textId="77777777" w:rsidR="00EC13CF" w:rsidRPr="00EC13CF" w:rsidRDefault="00EC13CF" w:rsidP="00EC13CF">
      <w:pPr>
        <w:rPr>
          <w:rFonts w:ascii="Arial" w:hAnsi="Arial" w:cs="Arial"/>
          <w:sz w:val="24"/>
          <w:szCs w:val="24"/>
        </w:rPr>
      </w:pPr>
      <w:r w:rsidRPr="00EC13CF">
        <w:rPr>
          <w:rFonts w:ascii="Arial" w:hAnsi="Arial" w:cs="Arial"/>
          <w:sz w:val="24"/>
          <w:szCs w:val="24"/>
        </w:rPr>
        <w:lastRenderedPageBreak/>
        <w:t xml:space="preserve">Les traductions doivent être validées avant la collecte de données. Les traductions ne doivent pas être faites en temps réel. Si une traduction en temps réel s’avère toutefois nécessaire, il convient de proposer une formation approfondie sur le sens des questions afin d’éviter toute erreur. </w:t>
      </w:r>
    </w:p>
    <w:p w14:paraId="0C3C0282" w14:textId="77777777" w:rsidR="00EC13CF" w:rsidRPr="00EC13CF" w:rsidRDefault="00EC13CF" w:rsidP="00EC13CF">
      <w:pPr>
        <w:pStyle w:val="Heading3"/>
        <w:keepNext w:val="0"/>
        <w:keepLines w:val="0"/>
        <w:numPr>
          <w:ilvl w:val="0"/>
          <w:numId w:val="24"/>
        </w:numPr>
        <w:spacing w:before="120" w:after="20" w:line="240" w:lineRule="auto"/>
        <w:ind w:right="284"/>
        <w:contextualSpacing/>
        <w:jc w:val="both"/>
        <w:rPr>
          <w:rFonts w:ascii="Arial" w:hAnsi="Arial" w:cs="Arial"/>
          <w:color w:val="auto"/>
          <w:sz w:val="24"/>
          <w:szCs w:val="24"/>
        </w:rPr>
      </w:pPr>
      <w:bookmarkStart w:id="24" w:name="_Toc483065"/>
      <w:r w:rsidRPr="00EC13CF">
        <w:rPr>
          <w:rFonts w:ascii="Arial" w:hAnsi="Arial" w:cs="Arial"/>
          <w:color w:val="auto"/>
          <w:sz w:val="24"/>
          <w:szCs w:val="24"/>
        </w:rPr>
        <w:t>Poser les questions à un tiers</w:t>
      </w:r>
      <w:bookmarkEnd w:id="24"/>
      <w:r w:rsidRPr="00EC13CF">
        <w:rPr>
          <w:rFonts w:ascii="Arial" w:hAnsi="Arial" w:cs="Arial"/>
          <w:color w:val="auto"/>
          <w:sz w:val="24"/>
          <w:szCs w:val="24"/>
        </w:rPr>
        <w:t xml:space="preserve"> </w:t>
      </w:r>
    </w:p>
    <w:p w14:paraId="7538E747" w14:textId="77777777" w:rsidR="00EC13CF" w:rsidRPr="00EC13CF" w:rsidRDefault="00EC13CF" w:rsidP="00EC13CF">
      <w:pPr>
        <w:rPr>
          <w:rFonts w:ascii="Arial" w:hAnsi="Arial" w:cs="Arial"/>
          <w:sz w:val="24"/>
          <w:szCs w:val="24"/>
        </w:rPr>
      </w:pPr>
      <w:r w:rsidRPr="00EC13CF">
        <w:rPr>
          <w:rFonts w:ascii="Arial" w:hAnsi="Arial" w:cs="Arial"/>
          <w:sz w:val="24"/>
          <w:szCs w:val="24"/>
        </w:rPr>
        <w:t>Parfois, vous ne pourrez pas poser les questions directement à la personne interrogée (que ce soit en raison de problèmes linguistiques ou d’autres difficultés de communication) ; vous devrez alors passer par un tiers. Dans ce cas, optez en priorité pour un interprète pouvant faire le lien entre vous et la personne interrogée. Si ce n’est pas possible, comme par exemple dans le cas du module sur le fonctionnement de l’enfant, faites appel à un autre tiers. Examinez attentivement la relation entre ce tiers et la personne interrogée.</w:t>
      </w:r>
    </w:p>
    <w:p w14:paraId="197E8882" w14:textId="37C88640" w:rsidR="001C0DB9" w:rsidRPr="00EC13CF" w:rsidRDefault="0090588A">
      <w:pPr>
        <w:pStyle w:val="ListParagraph"/>
        <w:jc w:val="both"/>
        <w:rPr>
          <w:rFonts w:ascii="Arial" w:hAnsi="Arial" w:cs="Arial"/>
        </w:rPr>
      </w:pPr>
      <w:r w:rsidRPr="00EC13CF">
        <w:rPr>
          <w:rFonts w:ascii="Arial" w:hAnsi="Arial" w:cs="Arial"/>
        </w:rPr>
        <w:t xml:space="preserve">. </w:t>
      </w:r>
    </w:p>
    <w:p w14:paraId="2647AA1C" w14:textId="77777777" w:rsidR="001C0DB9" w:rsidRPr="00EC13CF" w:rsidRDefault="001C0DB9">
      <w:pPr>
        <w:spacing w:after="0"/>
        <w:ind w:left="426"/>
        <w:jc w:val="both"/>
        <w:rPr>
          <w:rFonts w:ascii="Arial" w:hAnsi="Arial" w:cs="Arial"/>
          <w:sz w:val="24"/>
          <w:szCs w:val="24"/>
        </w:rPr>
      </w:pPr>
    </w:p>
    <w:p w14:paraId="2655C792" w14:textId="34DDDB23" w:rsidR="001C0DB9" w:rsidRPr="00EC13CF" w:rsidRDefault="0090588A">
      <w:pPr>
        <w:jc w:val="both"/>
        <w:rPr>
          <w:rFonts w:ascii="Arial" w:hAnsi="Arial" w:cs="Arial"/>
          <w:sz w:val="24"/>
          <w:szCs w:val="24"/>
        </w:rPr>
      </w:pPr>
      <w:r w:rsidRPr="00EC13CF">
        <w:rPr>
          <w:rFonts w:ascii="Arial" w:hAnsi="Arial" w:cs="Arial"/>
          <w:b/>
          <w:sz w:val="24"/>
          <w:szCs w:val="24"/>
        </w:rPr>
        <w:t>Note</w:t>
      </w:r>
      <w:r w:rsidRPr="00EC13CF">
        <w:rPr>
          <w:rFonts w:ascii="Arial" w:hAnsi="Arial" w:cs="Arial"/>
          <w:sz w:val="24"/>
          <w:szCs w:val="24"/>
        </w:rPr>
        <w:t xml:space="preserve"> - le module de fonctionnement de l’enfant doit toujours être administré à la mère ou </w:t>
      </w:r>
      <w:r w:rsidR="00EC13CF">
        <w:rPr>
          <w:rFonts w:ascii="Arial" w:hAnsi="Arial" w:cs="Arial"/>
          <w:sz w:val="24"/>
          <w:szCs w:val="24"/>
        </w:rPr>
        <w:t>au principal aidant</w:t>
      </w:r>
      <w:r w:rsidRPr="00EC13CF">
        <w:rPr>
          <w:rFonts w:ascii="Arial" w:hAnsi="Arial" w:cs="Arial"/>
          <w:sz w:val="24"/>
          <w:szCs w:val="24"/>
        </w:rPr>
        <w:t xml:space="preserve">. </w:t>
      </w:r>
    </w:p>
    <w:p w14:paraId="531C9A9C" w14:textId="63DA3F52" w:rsidR="001C0DB9" w:rsidRDefault="0090588A">
      <w:pPr>
        <w:rPr>
          <w:rFonts w:ascii="Arial" w:hAnsi="Arial" w:cs="Arial"/>
          <w:sz w:val="24"/>
        </w:rPr>
      </w:pPr>
      <w:r>
        <w:rPr>
          <w:rFonts w:ascii="Arial" w:hAnsi="Arial" w:cs="Arial"/>
          <w:sz w:val="24"/>
        </w:rPr>
        <w:br w:type="page"/>
      </w:r>
    </w:p>
    <w:p w14:paraId="25082BF3" w14:textId="0CC7D5D3" w:rsidR="001C0DB9" w:rsidRDefault="0090588A">
      <w:pPr>
        <w:pStyle w:val="Heading1"/>
      </w:pPr>
      <w:bookmarkStart w:id="25" w:name="_Toc483066"/>
      <w:r>
        <w:lastRenderedPageBreak/>
        <w:t xml:space="preserve">Interroger des personnes </w:t>
      </w:r>
      <w:r w:rsidR="00EC13CF">
        <w:t>handicapées</w:t>
      </w:r>
      <w:bookmarkEnd w:id="25"/>
      <w:r>
        <w:t xml:space="preserve"> </w:t>
      </w:r>
    </w:p>
    <w:p w14:paraId="0D2B3F57" w14:textId="77777777" w:rsidR="001C0DB9" w:rsidRDefault="001C0DB9">
      <w:pPr>
        <w:rPr>
          <w:rFonts w:ascii="Arial" w:hAnsi="Arial" w:cs="Arial"/>
          <w:sz w:val="24"/>
        </w:rPr>
      </w:pPr>
    </w:p>
    <w:p w14:paraId="07B6E68B" w14:textId="0F4A0289" w:rsidR="001C0DB9" w:rsidRDefault="0090588A">
      <w:pPr>
        <w:rPr>
          <w:rFonts w:ascii="Arial" w:hAnsi="Arial" w:cs="Arial"/>
          <w:sz w:val="24"/>
        </w:rPr>
      </w:pPr>
      <w:r>
        <w:rPr>
          <w:rFonts w:ascii="Arial" w:hAnsi="Arial" w:cs="Arial"/>
          <w:sz w:val="24"/>
        </w:rPr>
        <w:t>(Consulter – Polycopié supplémentaire sur "Comment poser les WGQ")</w:t>
      </w:r>
    </w:p>
    <w:p w14:paraId="52FF50D4" w14:textId="77777777" w:rsidR="00EC13CF" w:rsidRPr="00EC13CF" w:rsidRDefault="00EC13CF" w:rsidP="00EC13CF">
      <w:pPr>
        <w:pStyle w:val="ListParagraph"/>
        <w:numPr>
          <w:ilvl w:val="1"/>
          <w:numId w:val="24"/>
        </w:numPr>
        <w:rPr>
          <w:rFonts w:ascii="Arial" w:hAnsi="Arial" w:cs="Arial"/>
        </w:rPr>
      </w:pPr>
      <w:r w:rsidRPr="00EC13CF">
        <w:rPr>
          <w:rFonts w:ascii="Arial" w:hAnsi="Arial" w:cs="Arial"/>
          <w:b/>
        </w:rPr>
        <w:t>Utilisez le mot « personne</w:t>
      </w:r>
      <w:r w:rsidRPr="00EC13CF">
        <w:rPr>
          <w:rFonts w:ascii="Arial" w:hAnsi="Arial" w:cs="Arial"/>
        </w:rPr>
        <w:t> </w:t>
      </w:r>
      <w:r w:rsidRPr="00EC13CF">
        <w:rPr>
          <w:rFonts w:ascii="Arial" w:hAnsi="Arial" w:cs="Arial"/>
          <w:b/>
        </w:rPr>
        <w:t>»</w:t>
      </w:r>
      <w:r w:rsidRPr="00EC13CF">
        <w:rPr>
          <w:rFonts w:ascii="Arial" w:hAnsi="Arial" w:cs="Arial"/>
        </w:rPr>
        <w:t>, par exemple ne dites pas « handicapé », mais « personne handicapée ».</w:t>
      </w:r>
    </w:p>
    <w:p w14:paraId="27CCA80A" w14:textId="67BEFFC2" w:rsidR="00EC13CF" w:rsidRPr="00EC13CF" w:rsidRDefault="00EC13CF" w:rsidP="00EC13CF">
      <w:pPr>
        <w:pStyle w:val="ListParagraph"/>
        <w:numPr>
          <w:ilvl w:val="1"/>
          <w:numId w:val="24"/>
        </w:numPr>
        <w:rPr>
          <w:rFonts w:ascii="Arial" w:hAnsi="Arial" w:cs="Arial"/>
        </w:rPr>
      </w:pPr>
      <w:r w:rsidRPr="00EC13CF">
        <w:rPr>
          <w:rFonts w:ascii="Arial" w:hAnsi="Arial" w:cs="Arial"/>
        </w:rPr>
        <w:t xml:space="preserve">Traitez les personnes handicapées avec le </w:t>
      </w:r>
      <w:r w:rsidRPr="00EC13CF">
        <w:rPr>
          <w:rFonts w:ascii="Arial" w:hAnsi="Arial" w:cs="Arial"/>
          <w:b/>
        </w:rPr>
        <w:t>même respect</w:t>
      </w:r>
      <w:r w:rsidRPr="00EC13CF">
        <w:rPr>
          <w:rFonts w:ascii="Arial" w:hAnsi="Arial" w:cs="Arial"/>
        </w:rPr>
        <w:t xml:space="preserve"> que toute autre personne interrogée.</w:t>
      </w:r>
    </w:p>
    <w:p w14:paraId="715744FF" w14:textId="4ECF1FC9" w:rsidR="00EC13CF" w:rsidRPr="00EC13CF" w:rsidRDefault="00EC13CF" w:rsidP="00EC13CF">
      <w:pPr>
        <w:pStyle w:val="ListParagraph"/>
        <w:numPr>
          <w:ilvl w:val="1"/>
          <w:numId w:val="24"/>
        </w:numPr>
        <w:rPr>
          <w:rFonts w:ascii="Arial" w:hAnsi="Arial" w:cs="Arial"/>
        </w:rPr>
      </w:pPr>
      <w:r w:rsidRPr="00EC13CF">
        <w:rPr>
          <w:rFonts w:ascii="Arial" w:hAnsi="Arial" w:cs="Arial"/>
          <w:b/>
        </w:rPr>
        <w:t>Adressez-vous directement</w:t>
      </w:r>
      <w:r w:rsidRPr="00EC13CF">
        <w:rPr>
          <w:rFonts w:ascii="Arial" w:hAnsi="Arial" w:cs="Arial"/>
        </w:rPr>
        <w:t xml:space="preserve"> à la personne handicapée, et non pas au tiers (aidant, parent), même si un interprète est présent.</w:t>
      </w:r>
    </w:p>
    <w:p w14:paraId="3BFEE1C6" w14:textId="6C222B79" w:rsidR="00EC13CF" w:rsidRPr="00EC13CF" w:rsidRDefault="00EC13CF" w:rsidP="00EC13CF">
      <w:pPr>
        <w:pStyle w:val="ListParagraph"/>
        <w:numPr>
          <w:ilvl w:val="1"/>
          <w:numId w:val="24"/>
        </w:numPr>
        <w:rPr>
          <w:rFonts w:ascii="Arial" w:hAnsi="Arial" w:cs="Arial"/>
        </w:rPr>
      </w:pPr>
      <w:r w:rsidRPr="00EC13CF">
        <w:rPr>
          <w:rFonts w:ascii="Arial" w:hAnsi="Arial" w:cs="Arial"/>
          <w:b/>
        </w:rPr>
        <w:t>Ne faites pas de suppositions</w:t>
      </w:r>
      <w:r w:rsidRPr="00EC13CF">
        <w:rPr>
          <w:rFonts w:ascii="Arial" w:hAnsi="Arial" w:cs="Arial"/>
        </w:rPr>
        <w:t xml:space="preserve"> sur les capacités d’une personne. </w:t>
      </w:r>
    </w:p>
    <w:p w14:paraId="3C283B93" w14:textId="36628608" w:rsidR="00EC13CF" w:rsidRPr="00EC13CF" w:rsidRDefault="00EC13CF" w:rsidP="00EC13CF">
      <w:pPr>
        <w:pStyle w:val="ListParagraph"/>
        <w:numPr>
          <w:ilvl w:val="1"/>
          <w:numId w:val="15"/>
        </w:numPr>
        <w:rPr>
          <w:rFonts w:ascii="Arial" w:hAnsi="Arial" w:cs="Arial"/>
        </w:rPr>
      </w:pPr>
      <w:r w:rsidRPr="00EC13CF">
        <w:rPr>
          <w:rFonts w:ascii="Arial" w:hAnsi="Arial" w:cs="Arial"/>
        </w:rPr>
        <w:t xml:space="preserve">Soyez proche de la personne, mais </w:t>
      </w:r>
      <w:r w:rsidRPr="00EC13CF">
        <w:rPr>
          <w:rFonts w:ascii="Arial" w:hAnsi="Arial" w:cs="Arial"/>
          <w:b/>
        </w:rPr>
        <w:t>maintenez une distance appropriée</w:t>
      </w:r>
      <w:r w:rsidRPr="00EC13CF">
        <w:rPr>
          <w:rFonts w:ascii="Arial" w:hAnsi="Arial" w:cs="Arial"/>
        </w:rPr>
        <w:t>.</w:t>
      </w:r>
    </w:p>
    <w:p w14:paraId="6E825DA7" w14:textId="77777777" w:rsidR="00EC13CF" w:rsidRPr="00EC13CF" w:rsidRDefault="00EC13CF" w:rsidP="00EC13CF">
      <w:pPr>
        <w:spacing w:after="0" w:line="240" w:lineRule="auto"/>
        <w:ind w:left="851" w:hanging="567"/>
        <w:rPr>
          <w:rFonts w:ascii="Arial" w:hAnsi="Arial" w:cs="Arial"/>
          <w:sz w:val="24"/>
          <w:szCs w:val="24"/>
        </w:rPr>
      </w:pPr>
    </w:p>
    <w:p w14:paraId="1A4FB50C" w14:textId="77777777" w:rsidR="00EC13CF" w:rsidRPr="00EC13CF" w:rsidRDefault="00EC13CF" w:rsidP="00EC13CF">
      <w:pPr>
        <w:pStyle w:val="Heading3"/>
        <w:keepNext w:val="0"/>
        <w:keepLines w:val="0"/>
        <w:spacing w:before="120" w:after="20" w:line="240" w:lineRule="auto"/>
        <w:ind w:right="284"/>
        <w:contextualSpacing/>
        <w:jc w:val="both"/>
        <w:rPr>
          <w:rFonts w:ascii="Arial" w:hAnsi="Arial" w:cs="Arial"/>
          <w:color w:val="auto"/>
          <w:sz w:val="24"/>
          <w:szCs w:val="24"/>
        </w:rPr>
      </w:pPr>
      <w:bookmarkStart w:id="26" w:name="_Toc483067"/>
      <w:r w:rsidRPr="00EC13CF">
        <w:rPr>
          <w:rFonts w:ascii="Arial" w:hAnsi="Arial" w:cs="Arial"/>
          <w:color w:val="auto"/>
          <w:sz w:val="24"/>
          <w:szCs w:val="24"/>
        </w:rPr>
        <w:t>Aménagements à envisager pour les :</w:t>
      </w:r>
      <w:bookmarkEnd w:id="26"/>
    </w:p>
    <w:p w14:paraId="5707C98B" w14:textId="77777777" w:rsidR="00EC13CF" w:rsidRPr="00EC13CF" w:rsidRDefault="00EC13CF" w:rsidP="00EC13CF"/>
    <w:p w14:paraId="7EE15E0E" w14:textId="77777777" w:rsidR="00EC13CF" w:rsidRPr="00EC13CF" w:rsidRDefault="00EC13CF" w:rsidP="00EC13CF">
      <w:pPr>
        <w:rPr>
          <w:rFonts w:ascii="Arial" w:hAnsi="Arial" w:cs="Arial"/>
          <w:b/>
        </w:rPr>
      </w:pPr>
      <w:r w:rsidRPr="00EC13CF">
        <w:rPr>
          <w:rFonts w:ascii="Arial" w:hAnsi="Arial" w:cs="Arial"/>
          <w:b/>
        </w:rPr>
        <w:t xml:space="preserve">Personnes ayant des difficultés motrices </w:t>
      </w:r>
    </w:p>
    <w:p w14:paraId="26E230FB"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Si la personne est en fauteuil roulant, placez-vous au même niveau afin qu’elle n’ait pas besoin de lever la tête pour vous regarder.</w:t>
      </w:r>
    </w:p>
    <w:p w14:paraId="4E7DC441"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Ne vous appuyez pas sur le fauteuil roulant d’une personne, ne le touchez pas et ne déplacez pas les dispositifs d’aide d’une personne sans autorisation.</w:t>
      </w:r>
    </w:p>
    <w:p w14:paraId="49DEDEDC"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Organisez l’espace de manière à permettre l’utilisation d’un fauteuil roulant ou d’aides techniques.</w:t>
      </w:r>
    </w:p>
    <w:p w14:paraId="06187152" w14:textId="77777777" w:rsidR="00EC13CF" w:rsidRPr="00EC13CF" w:rsidRDefault="00EC13CF" w:rsidP="00EC13CF">
      <w:pPr>
        <w:spacing w:after="0" w:line="240" w:lineRule="auto"/>
        <w:ind w:left="851" w:hanging="567"/>
        <w:rPr>
          <w:rFonts w:ascii="Arial" w:hAnsi="Arial" w:cs="Arial"/>
          <w:sz w:val="24"/>
          <w:szCs w:val="24"/>
        </w:rPr>
      </w:pPr>
    </w:p>
    <w:p w14:paraId="72C010A2" w14:textId="77777777" w:rsidR="00EC13CF" w:rsidRPr="00EC13CF" w:rsidRDefault="00EC13CF" w:rsidP="00EC13CF">
      <w:pPr>
        <w:rPr>
          <w:rFonts w:ascii="Arial" w:hAnsi="Arial" w:cs="Arial"/>
          <w:b/>
        </w:rPr>
      </w:pPr>
      <w:r w:rsidRPr="00EC13CF">
        <w:rPr>
          <w:rFonts w:ascii="Arial" w:hAnsi="Arial" w:cs="Arial"/>
          <w:b/>
        </w:rPr>
        <w:t>Personnes ayant des difficultés à entendre</w:t>
      </w:r>
    </w:p>
    <w:p w14:paraId="4D4AF962"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Trouvez un endroit calme, bien éclairé, et faites appel à un interprète en langue des signes si nécessaire.</w:t>
      </w:r>
    </w:p>
    <w:p w14:paraId="504DF90C"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Il peut être utile de montrer les questions écrites à la personne.</w:t>
      </w:r>
    </w:p>
    <w:p w14:paraId="5A581008"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Parlez lentement et distinctement, sans crier.</w:t>
      </w:r>
    </w:p>
    <w:p w14:paraId="7F6BF877" w14:textId="77777777" w:rsidR="00EC13CF" w:rsidRPr="00EC13CF" w:rsidRDefault="00EC13CF" w:rsidP="00EC13CF">
      <w:pPr>
        <w:spacing w:after="0" w:line="240" w:lineRule="auto"/>
        <w:ind w:left="851" w:hanging="567"/>
        <w:rPr>
          <w:rFonts w:ascii="Arial" w:hAnsi="Arial" w:cs="Arial"/>
          <w:sz w:val="24"/>
          <w:szCs w:val="24"/>
        </w:rPr>
      </w:pPr>
    </w:p>
    <w:p w14:paraId="6C27ED35" w14:textId="77777777" w:rsidR="00EC13CF" w:rsidRPr="00EC13CF" w:rsidRDefault="00EC13CF" w:rsidP="00EC13CF">
      <w:pPr>
        <w:rPr>
          <w:rFonts w:ascii="Arial" w:hAnsi="Arial" w:cs="Arial"/>
          <w:b/>
        </w:rPr>
      </w:pPr>
      <w:r w:rsidRPr="00EC13CF">
        <w:rPr>
          <w:rFonts w:ascii="Arial" w:hAnsi="Arial" w:cs="Arial"/>
          <w:b/>
        </w:rPr>
        <w:t>Personnes ayant des difficultés à voir</w:t>
      </w:r>
    </w:p>
    <w:p w14:paraId="52C3ED62"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Indiquez clairement quand vous vous adressez à la personne interrogée, utilisez son nom.</w:t>
      </w:r>
    </w:p>
    <w:p w14:paraId="4176AE6E"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 xml:space="preserve">Identifiez-vous / présentez-vous. </w:t>
      </w:r>
    </w:p>
    <w:p w14:paraId="010E8609"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Parlez directement à la personne, sur un ton normal.</w:t>
      </w:r>
    </w:p>
    <w:p w14:paraId="2538B31B"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Indiquez clairement quand l’entretien est terminé.</w:t>
      </w:r>
    </w:p>
    <w:p w14:paraId="0B3BD041"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 xml:space="preserve">Ne touchez pas la personne sans le lui avoir demandé, même pour l’aider à se déplacer. </w:t>
      </w:r>
    </w:p>
    <w:p w14:paraId="10B10A7F" w14:textId="77777777" w:rsidR="00EC13CF" w:rsidRPr="00EC13CF" w:rsidRDefault="00EC13CF" w:rsidP="00EC13CF">
      <w:pPr>
        <w:spacing w:after="0" w:line="240" w:lineRule="auto"/>
        <w:ind w:left="851" w:hanging="567"/>
        <w:rPr>
          <w:rFonts w:ascii="Arial" w:hAnsi="Arial" w:cs="Arial"/>
          <w:sz w:val="24"/>
          <w:szCs w:val="24"/>
        </w:rPr>
      </w:pPr>
    </w:p>
    <w:p w14:paraId="72EC60CB" w14:textId="77777777" w:rsidR="00EC13CF" w:rsidRPr="00EC13CF" w:rsidRDefault="00EC13CF" w:rsidP="00EC13CF">
      <w:pPr>
        <w:rPr>
          <w:rFonts w:ascii="Arial" w:hAnsi="Arial" w:cs="Arial"/>
          <w:b/>
        </w:rPr>
      </w:pPr>
      <w:r w:rsidRPr="00EC13CF">
        <w:rPr>
          <w:rFonts w:ascii="Arial" w:hAnsi="Arial" w:cs="Arial"/>
          <w:b/>
        </w:rPr>
        <w:t xml:space="preserve">Personnes ayant des difficultés à communiquer </w:t>
      </w:r>
    </w:p>
    <w:p w14:paraId="714A4C35"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Parlez lentement (si nécessaire) et distinctement.</w:t>
      </w:r>
    </w:p>
    <w:p w14:paraId="4A5A8A9C"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N’hésitez pas à répéter les questions ou les choix de réponse si nécessaire.</w:t>
      </w:r>
    </w:p>
    <w:p w14:paraId="0E84582B"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Encouragez la personne et soyez patient. Ne parlez pas à la place de la personne.</w:t>
      </w:r>
    </w:p>
    <w:p w14:paraId="063726C4"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lastRenderedPageBreak/>
        <w:t xml:space="preserve">Ne faites pas semblant de comprendre si ce n’est pas le cas ; demandez à la personne de répéter si nécessaire. </w:t>
      </w:r>
    </w:p>
    <w:p w14:paraId="0CD6E913"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N’imaginez pas que les difficultés de communication sont toujours associées à des difficultés intellectuelles.</w:t>
      </w:r>
    </w:p>
    <w:p w14:paraId="2BB83666" w14:textId="77777777" w:rsidR="00EC13CF" w:rsidRPr="00EC13CF" w:rsidRDefault="00EC13CF" w:rsidP="00EC13CF">
      <w:pPr>
        <w:pStyle w:val="ListParagraph"/>
        <w:ind w:left="851"/>
        <w:rPr>
          <w:rFonts w:ascii="Arial" w:hAnsi="Arial" w:cs="Arial"/>
        </w:rPr>
      </w:pPr>
    </w:p>
    <w:p w14:paraId="550BBF3F" w14:textId="77777777" w:rsidR="00EC13CF" w:rsidRPr="00EC13CF" w:rsidRDefault="00EC13CF" w:rsidP="00EC13CF">
      <w:pPr>
        <w:rPr>
          <w:rFonts w:ascii="Arial" w:hAnsi="Arial" w:cs="Arial"/>
          <w:bCs/>
        </w:rPr>
      </w:pPr>
      <w:r w:rsidRPr="00EC13CF">
        <w:rPr>
          <w:rFonts w:ascii="Arial" w:hAnsi="Arial" w:cs="Arial"/>
          <w:b/>
          <w:bCs/>
          <w:iCs/>
        </w:rPr>
        <w:t>Personnes ayant des troubles intellectuels</w:t>
      </w:r>
      <w:r w:rsidRPr="00EC13CF">
        <w:rPr>
          <w:rFonts w:ascii="Arial" w:hAnsi="Arial" w:cs="Arial"/>
          <w:b/>
          <w:bCs/>
        </w:rPr>
        <w:t xml:space="preserve"> </w:t>
      </w:r>
    </w:p>
    <w:p w14:paraId="3EB4A5B5"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Assurez-vous que la personne interrogée vous comprend, répétez les questions et les choix de réponses si nécessaire, soyez patient et respectueux.</w:t>
      </w:r>
    </w:p>
    <w:p w14:paraId="3345F815"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 xml:space="preserve">Écoutez attentivement ce que dit la personne, sans tenir compte de la manière dont elle s’exprime. </w:t>
      </w:r>
    </w:p>
    <w:p w14:paraId="1E4B039D"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Ne traitez pas la personne interrogée comme un enfant.</w:t>
      </w:r>
    </w:p>
    <w:p w14:paraId="3ED66A8A"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Les personnes ayant des difficultés cognitives s’inquiètent souvent de « mal » répondre et ne veulent pas donner de réponse avec laquelle l’enquêteur ne serait pas d’accord. Ne modifiez pas le ton de votre voix ou vos gestes, ce qui pourrait indiquer qu’un choix de réponse est le choix évident.</w:t>
      </w:r>
    </w:p>
    <w:p w14:paraId="42C1F511" w14:textId="77777777" w:rsidR="00EC13CF" w:rsidRPr="00EC13CF" w:rsidRDefault="00EC13CF" w:rsidP="00EC13CF">
      <w:pPr>
        <w:pStyle w:val="ListParagraph"/>
        <w:numPr>
          <w:ilvl w:val="0"/>
          <w:numId w:val="24"/>
        </w:numPr>
        <w:ind w:right="283"/>
        <w:jc w:val="both"/>
        <w:rPr>
          <w:rFonts w:ascii="Arial" w:hAnsi="Arial" w:cs="Arial"/>
        </w:rPr>
      </w:pPr>
      <w:r w:rsidRPr="00EC13CF">
        <w:rPr>
          <w:rFonts w:ascii="Arial" w:hAnsi="Arial" w:cs="Arial"/>
        </w:rPr>
        <w:t>Soyez patient et laissez à la personne le temps de répondre.</w:t>
      </w:r>
    </w:p>
    <w:p w14:paraId="37BB0646" w14:textId="47BAEA2B" w:rsidR="001C0DB9" w:rsidRPr="00EC13CF" w:rsidRDefault="001C0DB9">
      <w:pPr>
        <w:rPr>
          <w:rFonts w:ascii="Arial" w:hAnsi="Arial" w:cs="Arial"/>
          <w:sz w:val="24"/>
          <w:szCs w:val="24"/>
        </w:rPr>
      </w:pPr>
    </w:p>
    <w:p w14:paraId="03475B9D" w14:textId="77777777" w:rsidR="001C0DB9" w:rsidRDefault="001C0DB9">
      <w:pPr>
        <w:rPr>
          <w:rFonts w:ascii="Arial" w:hAnsi="Arial" w:cs="Arial"/>
          <w:sz w:val="24"/>
        </w:rPr>
      </w:pPr>
    </w:p>
    <w:sectPr w:rsidR="001C0DB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A7C4F" w14:textId="77777777" w:rsidR="00937CCB" w:rsidRDefault="00937CCB">
      <w:pPr>
        <w:spacing w:after="0" w:line="240" w:lineRule="auto"/>
      </w:pPr>
      <w:r>
        <w:separator/>
      </w:r>
    </w:p>
  </w:endnote>
  <w:endnote w:type="continuationSeparator" w:id="0">
    <w:p w14:paraId="0A5AF55D" w14:textId="77777777" w:rsidR="00937CCB" w:rsidRDefault="00937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169762"/>
      <w:docPartObj>
        <w:docPartGallery w:val="Page Numbers (Bottom of Page)"/>
        <w:docPartUnique/>
      </w:docPartObj>
    </w:sdtPr>
    <w:sdtEndPr/>
    <w:sdtContent>
      <w:p w14:paraId="14E89223" w14:textId="795F7385" w:rsidR="001A09A2" w:rsidRDefault="001A09A2">
        <w:pPr>
          <w:pStyle w:val="Footer"/>
          <w:jc w:val="center"/>
        </w:pPr>
        <w:r>
          <w:fldChar w:fldCharType="begin"/>
        </w:r>
        <w:r>
          <w:instrText>PAGE   \* MERGEFORMAT</w:instrText>
        </w:r>
        <w:r>
          <w:fldChar w:fldCharType="separate"/>
        </w:r>
        <w:r w:rsidR="0011242F">
          <w:rPr>
            <w:noProof/>
          </w:rPr>
          <w:t>4</w:t>
        </w:r>
        <w:r>
          <w:fldChar w:fldCharType="end"/>
        </w:r>
      </w:p>
    </w:sdtContent>
  </w:sdt>
  <w:p w14:paraId="05585B1D" w14:textId="77777777" w:rsidR="001A09A2" w:rsidRDefault="001A09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483844022"/>
      <w:docPartObj>
        <w:docPartGallery w:val="Page Numbers (Bottom of Page)"/>
        <w:docPartUnique/>
      </w:docPartObj>
    </w:sdtPr>
    <w:sdtEndPr>
      <w:rPr>
        <w:rStyle w:val="PageNumber"/>
      </w:rPr>
    </w:sdtEndPr>
    <w:sdtContent>
      <w:p w14:paraId="1B06DA62" w14:textId="77777777" w:rsidR="001A09A2" w:rsidRDefault="001A09A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F497B2" w14:textId="77777777" w:rsidR="001A09A2" w:rsidRDefault="001A09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289812759"/>
      <w:docPartObj>
        <w:docPartGallery w:val="Page Numbers (Bottom of Page)"/>
        <w:docPartUnique/>
      </w:docPartObj>
    </w:sdtPr>
    <w:sdtEndPr>
      <w:rPr>
        <w:rStyle w:val="PageNumber"/>
      </w:rPr>
    </w:sdtEndPr>
    <w:sdtContent>
      <w:p w14:paraId="4979D7D3" w14:textId="77777777" w:rsidR="001A09A2" w:rsidRDefault="001A09A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62599C08" w14:textId="77777777" w:rsidR="001A09A2" w:rsidRDefault="001A09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212402696"/>
      <w:docPartObj>
        <w:docPartGallery w:val="Page Numbers (Bottom of Page)"/>
        <w:docPartUnique/>
      </w:docPartObj>
    </w:sdtPr>
    <w:sdtEndPr>
      <w:rPr>
        <w:rStyle w:val="PageNumber"/>
      </w:rPr>
    </w:sdtEndPr>
    <w:sdtContent>
      <w:p w14:paraId="7E38788F" w14:textId="635B9492" w:rsidR="001A09A2" w:rsidRDefault="001A09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043380" w14:textId="77777777" w:rsidR="001A09A2" w:rsidRDefault="001A09A2">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628295703"/>
      <w:docPartObj>
        <w:docPartGallery w:val="Page Numbers (Bottom of Page)"/>
        <w:docPartUnique/>
      </w:docPartObj>
    </w:sdtPr>
    <w:sdtEndPr>
      <w:rPr>
        <w:rStyle w:val="PageNumber"/>
      </w:rPr>
    </w:sdtEndPr>
    <w:sdtContent>
      <w:p w14:paraId="317EF5BC" w14:textId="7E3CC2CE" w:rsidR="001A09A2" w:rsidRDefault="001A09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1242F">
          <w:rPr>
            <w:rStyle w:val="PageNumber"/>
            <w:noProof/>
          </w:rPr>
          <w:t>6</w:t>
        </w:r>
        <w:r>
          <w:rPr>
            <w:rStyle w:val="PageNumber"/>
          </w:rPr>
          <w:fldChar w:fldCharType="end"/>
        </w:r>
      </w:p>
    </w:sdtContent>
  </w:sdt>
  <w:p w14:paraId="24A03787" w14:textId="77777777" w:rsidR="001A09A2" w:rsidRDefault="001A09A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5E312" w14:textId="77777777" w:rsidR="00937CCB" w:rsidRDefault="00937CCB">
      <w:pPr>
        <w:spacing w:after="0" w:line="240" w:lineRule="auto"/>
      </w:pPr>
      <w:r>
        <w:separator/>
      </w:r>
    </w:p>
  </w:footnote>
  <w:footnote w:type="continuationSeparator" w:id="0">
    <w:p w14:paraId="7FF2D88F" w14:textId="77777777" w:rsidR="00937CCB" w:rsidRDefault="00937C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100" w:hanging="260"/>
      </w:pPr>
      <w:rPr>
        <w:rFonts w:ascii="Times New Roman" w:hAnsi="Times New Roman" w:cs="Times New Roman"/>
        <w:b w:val="0"/>
        <w:bCs w:val="0"/>
        <w:color w:val="333333"/>
        <w:w w:val="99"/>
        <w:sz w:val="26"/>
        <w:szCs w:val="26"/>
      </w:rPr>
    </w:lvl>
    <w:lvl w:ilvl="1">
      <w:start w:val="1"/>
      <w:numFmt w:val="lowerLetter"/>
      <w:lvlText w:val="%2."/>
      <w:lvlJc w:val="left"/>
      <w:pPr>
        <w:ind w:left="345" w:hanging="246"/>
      </w:pPr>
      <w:rPr>
        <w:rFonts w:ascii="Times New Roman" w:hAnsi="Times New Roman" w:cs="Times New Roman"/>
        <w:b w:val="0"/>
        <w:bCs w:val="0"/>
        <w:color w:val="333333"/>
        <w:w w:val="99"/>
        <w:sz w:val="26"/>
        <w:szCs w:val="26"/>
      </w:rPr>
    </w:lvl>
    <w:lvl w:ilvl="2">
      <w:numFmt w:val="bullet"/>
      <w:lvlText w:val="•"/>
      <w:lvlJc w:val="left"/>
      <w:pPr>
        <w:ind w:left="1314" w:hanging="246"/>
      </w:pPr>
    </w:lvl>
    <w:lvl w:ilvl="3">
      <w:numFmt w:val="bullet"/>
      <w:lvlText w:val="•"/>
      <w:lvlJc w:val="left"/>
      <w:pPr>
        <w:ind w:left="2288" w:hanging="246"/>
      </w:pPr>
    </w:lvl>
    <w:lvl w:ilvl="4">
      <w:numFmt w:val="bullet"/>
      <w:lvlText w:val="•"/>
      <w:lvlJc w:val="left"/>
      <w:pPr>
        <w:ind w:left="3262" w:hanging="246"/>
      </w:pPr>
    </w:lvl>
    <w:lvl w:ilvl="5">
      <w:numFmt w:val="bullet"/>
      <w:lvlText w:val="•"/>
      <w:lvlJc w:val="left"/>
      <w:pPr>
        <w:ind w:left="4236" w:hanging="246"/>
      </w:pPr>
    </w:lvl>
    <w:lvl w:ilvl="6">
      <w:numFmt w:val="bullet"/>
      <w:lvlText w:val="•"/>
      <w:lvlJc w:val="left"/>
      <w:pPr>
        <w:ind w:left="5210" w:hanging="246"/>
      </w:pPr>
    </w:lvl>
    <w:lvl w:ilvl="7">
      <w:numFmt w:val="bullet"/>
      <w:lvlText w:val="•"/>
      <w:lvlJc w:val="left"/>
      <w:pPr>
        <w:ind w:left="6184" w:hanging="246"/>
      </w:pPr>
    </w:lvl>
    <w:lvl w:ilvl="8">
      <w:numFmt w:val="bullet"/>
      <w:lvlText w:val="•"/>
      <w:lvlJc w:val="left"/>
      <w:pPr>
        <w:ind w:left="7158" w:hanging="246"/>
      </w:pPr>
    </w:lvl>
  </w:abstractNum>
  <w:abstractNum w:abstractNumId="1">
    <w:nsid w:val="0042021F"/>
    <w:multiLevelType w:val="hybridMultilevel"/>
    <w:tmpl w:val="1DEC5232"/>
    <w:lvl w:ilvl="0" w:tplc="040C0001">
      <w:start w:val="1"/>
      <w:numFmt w:val="bullet"/>
      <w:lvlText w:val=""/>
      <w:lvlJc w:val="left"/>
      <w:pPr>
        <w:ind w:left="720" w:hanging="360"/>
      </w:pPr>
      <w:rPr>
        <w:rFonts w:ascii="Symbol" w:hAnsi="Symbol" w:hint="default"/>
        <w:color w:val="000000"/>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9D3ADC"/>
    <w:multiLevelType w:val="hybridMultilevel"/>
    <w:tmpl w:val="9C1ECC2E"/>
    <w:lvl w:ilvl="0" w:tplc="AE547544">
      <w:start w:val="1"/>
      <w:numFmt w:val="decimal"/>
      <w:lvlText w:val="%1."/>
      <w:lvlJc w:val="left"/>
      <w:pPr>
        <w:tabs>
          <w:tab w:val="num" w:pos="720"/>
        </w:tabs>
        <w:ind w:left="720" w:hanging="360"/>
      </w:p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3">
    <w:nsid w:val="0E003BED"/>
    <w:multiLevelType w:val="hybridMultilevel"/>
    <w:tmpl w:val="63D2FBE8"/>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nsid w:val="19D54778"/>
    <w:multiLevelType w:val="hybridMultilevel"/>
    <w:tmpl w:val="DD36FC0C"/>
    <w:lvl w:ilvl="0" w:tplc="DCB22A5C">
      <w:start w:val="1"/>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nsid w:val="1D9B7833"/>
    <w:multiLevelType w:val="hybridMultilevel"/>
    <w:tmpl w:val="3B56B852"/>
    <w:lvl w:ilvl="0" w:tplc="08090005">
      <w:start w:val="1"/>
      <w:numFmt w:val="bullet"/>
      <w:lvlText w:val=""/>
      <w:lvlJc w:val="left"/>
      <w:pPr>
        <w:tabs>
          <w:tab w:val="num" w:pos="720"/>
        </w:tabs>
        <w:ind w:left="720" w:hanging="360"/>
      </w:pPr>
      <w:rPr>
        <w:rFonts w:ascii="Wingdings" w:hAnsi="Wingdings" w:hint="default"/>
      </w:r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6">
    <w:nsid w:val="1F5405EC"/>
    <w:multiLevelType w:val="hybridMultilevel"/>
    <w:tmpl w:val="D3C0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08261F3"/>
    <w:multiLevelType w:val="hybridMultilevel"/>
    <w:tmpl w:val="09985E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32D8476E"/>
    <w:multiLevelType w:val="hybridMultilevel"/>
    <w:tmpl w:val="F190E6B6"/>
    <w:lvl w:ilvl="0" w:tplc="040C0001">
      <w:start w:val="1"/>
      <w:numFmt w:val="bullet"/>
      <w:lvlText w:val=""/>
      <w:lvlJc w:val="left"/>
      <w:pPr>
        <w:ind w:left="1724" w:hanging="360"/>
      </w:pPr>
      <w:rPr>
        <w:rFonts w:ascii="Symbol" w:hAnsi="Symbol"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9">
    <w:nsid w:val="37267B99"/>
    <w:multiLevelType w:val="hybridMultilevel"/>
    <w:tmpl w:val="DCA2B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6344A9"/>
    <w:multiLevelType w:val="hybridMultilevel"/>
    <w:tmpl w:val="91889A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B3944EE"/>
    <w:multiLevelType w:val="hybridMultilevel"/>
    <w:tmpl w:val="21FAFCF2"/>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nsid w:val="3BCE1237"/>
    <w:multiLevelType w:val="hybridMultilevel"/>
    <w:tmpl w:val="FA4A6E30"/>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nsid w:val="41D95EC4"/>
    <w:multiLevelType w:val="hybridMultilevel"/>
    <w:tmpl w:val="83C46AF0"/>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nsid w:val="42882D31"/>
    <w:multiLevelType w:val="hybridMultilevel"/>
    <w:tmpl w:val="F06A9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F57BE1"/>
    <w:multiLevelType w:val="hybridMultilevel"/>
    <w:tmpl w:val="17E29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91E4D3F"/>
    <w:multiLevelType w:val="hybridMultilevel"/>
    <w:tmpl w:val="3F58A254"/>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nsid w:val="4DF44D3C"/>
    <w:multiLevelType w:val="hybridMultilevel"/>
    <w:tmpl w:val="5CA227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9F30E1"/>
    <w:multiLevelType w:val="hybridMultilevel"/>
    <w:tmpl w:val="CC5A1988"/>
    <w:lvl w:ilvl="0" w:tplc="DD9A1A3C">
      <w:start w:val="1"/>
      <w:numFmt w:val="bullet"/>
      <w:lvlText w:val="•"/>
      <w:lvlJc w:val="left"/>
      <w:pPr>
        <w:tabs>
          <w:tab w:val="num" w:pos="720"/>
        </w:tabs>
        <w:ind w:left="720" w:hanging="360"/>
      </w:pPr>
      <w:rPr>
        <w:rFonts w:ascii="Arial" w:hAnsi="Arial" w:hint="default"/>
      </w:rPr>
    </w:lvl>
    <w:lvl w:ilvl="1" w:tplc="D912411C" w:tentative="1">
      <w:start w:val="1"/>
      <w:numFmt w:val="bullet"/>
      <w:lvlText w:val="•"/>
      <w:lvlJc w:val="left"/>
      <w:pPr>
        <w:tabs>
          <w:tab w:val="num" w:pos="1440"/>
        </w:tabs>
        <w:ind w:left="1440" w:hanging="360"/>
      </w:pPr>
      <w:rPr>
        <w:rFonts w:ascii="Arial" w:hAnsi="Arial" w:hint="default"/>
      </w:rPr>
    </w:lvl>
    <w:lvl w:ilvl="2" w:tplc="22E4E30C" w:tentative="1">
      <w:start w:val="1"/>
      <w:numFmt w:val="bullet"/>
      <w:lvlText w:val="•"/>
      <w:lvlJc w:val="left"/>
      <w:pPr>
        <w:tabs>
          <w:tab w:val="num" w:pos="2160"/>
        </w:tabs>
        <w:ind w:left="2160" w:hanging="360"/>
      </w:pPr>
      <w:rPr>
        <w:rFonts w:ascii="Arial" w:hAnsi="Arial" w:hint="default"/>
      </w:rPr>
    </w:lvl>
    <w:lvl w:ilvl="3" w:tplc="C344918A" w:tentative="1">
      <w:start w:val="1"/>
      <w:numFmt w:val="bullet"/>
      <w:lvlText w:val="•"/>
      <w:lvlJc w:val="left"/>
      <w:pPr>
        <w:tabs>
          <w:tab w:val="num" w:pos="2880"/>
        </w:tabs>
        <w:ind w:left="2880" w:hanging="360"/>
      </w:pPr>
      <w:rPr>
        <w:rFonts w:ascii="Arial" w:hAnsi="Arial" w:hint="default"/>
      </w:rPr>
    </w:lvl>
    <w:lvl w:ilvl="4" w:tplc="04709D3E" w:tentative="1">
      <w:start w:val="1"/>
      <w:numFmt w:val="bullet"/>
      <w:lvlText w:val="•"/>
      <w:lvlJc w:val="left"/>
      <w:pPr>
        <w:tabs>
          <w:tab w:val="num" w:pos="3600"/>
        </w:tabs>
        <w:ind w:left="3600" w:hanging="360"/>
      </w:pPr>
      <w:rPr>
        <w:rFonts w:ascii="Arial" w:hAnsi="Arial" w:hint="default"/>
      </w:rPr>
    </w:lvl>
    <w:lvl w:ilvl="5" w:tplc="FD24F3D8" w:tentative="1">
      <w:start w:val="1"/>
      <w:numFmt w:val="bullet"/>
      <w:lvlText w:val="•"/>
      <w:lvlJc w:val="left"/>
      <w:pPr>
        <w:tabs>
          <w:tab w:val="num" w:pos="4320"/>
        </w:tabs>
        <w:ind w:left="4320" w:hanging="360"/>
      </w:pPr>
      <w:rPr>
        <w:rFonts w:ascii="Arial" w:hAnsi="Arial" w:hint="default"/>
      </w:rPr>
    </w:lvl>
    <w:lvl w:ilvl="6" w:tplc="61BE2AEA" w:tentative="1">
      <w:start w:val="1"/>
      <w:numFmt w:val="bullet"/>
      <w:lvlText w:val="•"/>
      <w:lvlJc w:val="left"/>
      <w:pPr>
        <w:tabs>
          <w:tab w:val="num" w:pos="5040"/>
        </w:tabs>
        <w:ind w:left="5040" w:hanging="360"/>
      </w:pPr>
      <w:rPr>
        <w:rFonts w:ascii="Arial" w:hAnsi="Arial" w:hint="default"/>
      </w:rPr>
    </w:lvl>
    <w:lvl w:ilvl="7" w:tplc="D286125C" w:tentative="1">
      <w:start w:val="1"/>
      <w:numFmt w:val="bullet"/>
      <w:lvlText w:val="•"/>
      <w:lvlJc w:val="left"/>
      <w:pPr>
        <w:tabs>
          <w:tab w:val="num" w:pos="5760"/>
        </w:tabs>
        <w:ind w:left="5760" w:hanging="360"/>
      </w:pPr>
      <w:rPr>
        <w:rFonts w:ascii="Arial" w:hAnsi="Arial" w:hint="default"/>
      </w:rPr>
    </w:lvl>
    <w:lvl w:ilvl="8" w:tplc="C1E61338" w:tentative="1">
      <w:start w:val="1"/>
      <w:numFmt w:val="bullet"/>
      <w:lvlText w:val="•"/>
      <w:lvlJc w:val="left"/>
      <w:pPr>
        <w:tabs>
          <w:tab w:val="num" w:pos="6480"/>
        </w:tabs>
        <w:ind w:left="6480" w:hanging="360"/>
      </w:pPr>
      <w:rPr>
        <w:rFonts w:ascii="Arial" w:hAnsi="Arial" w:hint="default"/>
      </w:rPr>
    </w:lvl>
  </w:abstractNum>
  <w:abstractNum w:abstractNumId="19">
    <w:nsid w:val="60B9719F"/>
    <w:multiLevelType w:val="hybridMultilevel"/>
    <w:tmpl w:val="5D306D5A"/>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nsid w:val="69714EB6"/>
    <w:multiLevelType w:val="hybridMultilevel"/>
    <w:tmpl w:val="1304F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0C34898"/>
    <w:multiLevelType w:val="hybridMultilevel"/>
    <w:tmpl w:val="6C289DA0"/>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2">
    <w:nsid w:val="73D75ECE"/>
    <w:multiLevelType w:val="hybridMultilevel"/>
    <w:tmpl w:val="C93471C2"/>
    <w:lvl w:ilvl="0" w:tplc="040C0005">
      <w:start w:val="1"/>
      <w:numFmt w:val="bullet"/>
      <w:lvlText w:val=""/>
      <w:lvlJc w:val="left"/>
      <w:pPr>
        <w:ind w:left="644" w:hanging="360"/>
      </w:pPr>
      <w:rPr>
        <w:rFonts w:ascii="Wingdings" w:hAnsi="Wingdings" w:hint="default"/>
      </w:r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3">
    <w:nsid w:val="75BA212F"/>
    <w:multiLevelType w:val="hybridMultilevel"/>
    <w:tmpl w:val="5262E040"/>
    <w:lvl w:ilvl="0" w:tplc="02140630">
      <w:start w:val="1"/>
      <w:numFmt w:val="decimal"/>
      <w:lvlText w:val="%1."/>
      <w:lvlJc w:val="left"/>
      <w:pPr>
        <w:ind w:left="644" w:hanging="360"/>
      </w:pPr>
    </w:lvl>
    <w:lvl w:ilvl="1" w:tplc="A4D06FAE">
      <w:numFmt w:val="bullet"/>
      <w:lvlText w:val="•"/>
      <w:lvlJc w:val="left"/>
      <w:pPr>
        <w:ind w:left="1364" w:hanging="360"/>
      </w:pPr>
      <w:rPr>
        <w:rFonts w:ascii="Calibri" w:eastAsiaTheme="minorHAnsi" w:hAnsi="Calibri" w:cstheme="minorBidi"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4">
    <w:nsid w:val="7682269D"/>
    <w:multiLevelType w:val="hybridMultilevel"/>
    <w:tmpl w:val="299EDE62"/>
    <w:lvl w:ilvl="0" w:tplc="DB606F86">
      <w:start w:val="1"/>
      <w:numFmt w:val="bullet"/>
      <w:lvlText w:val="•"/>
      <w:lvlJc w:val="left"/>
      <w:pPr>
        <w:tabs>
          <w:tab w:val="num" w:pos="720"/>
        </w:tabs>
        <w:ind w:left="720" w:hanging="360"/>
      </w:pPr>
      <w:rPr>
        <w:rFonts w:ascii="Arial" w:hAnsi="Arial" w:hint="default"/>
      </w:rPr>
    </w:lvl>
    <w:lvl w:ilvl="1" w:tplc="EE96907A" w:tentative="1">
      <w:start w:val="1"/>
      <w:numFmt w:val="bullet"/>
      <w:lvlText w:val="•"/>
      <w:lvlJc w:val="left"/>
      <w:pPr>
        <w:tabs>
          <w:tab w:val="num" w:pos="1440"/>
        </w:tabs>
        <w:ind w:left="1440" w:hanging="360"/>
      </w:pPr>
      <w:rPr>
        <w:rFonts w:ascii="Arial" w:hAnsi="Arial" w:hint="default"/>
      </w:rPr>
    </w:lvl>
    <w:lvl w:ilvl="2" w:tplc="1C02EE56" w:tentative="1">
      <w:start w:val="1"/>
      <w:numFmt w:val="bullet"/>
      <w:lvlText w:val="•"/>
      <w:lvlJc w:val="left"/>
      <w:pPr>
        <w:tabs>
          <w:tab w:val="num" w:pos="2160"/>
        </w:tabs>
        <w:ind w:left="2160" w:hanging="360"/>
      </w:pPr>
      <w:rPr>
        <w:rFonts w:ascii="Arial" w:hAnsi="Arial" w:hint="default"/>
      </w:rPr>
    </w:lvl>
    <w:lvl w:ilvl="3" w:tplc="1B529988" w:tentative="1">
      <w:start w:val="1"/>
      <w:numFmt w:val="bullet"/>
      <w:lvlText w:val="•"/>
      <w:lvlJc w:val="left"/>
      <w:pPr>
        <w:tabs>
          <w:tab w:val="num" w:pos="2880"/>
        </w:tabs>
        <w:ind w:left="2880" w:hanging="360"/>
      </w:pPr>
      <w:rPr>
        <w:rFonts w:ascii="Arial" w:hAnsi="Arial" w:hint="default"/>
      </w:rPr>
    </w:lvl>
    <w:lvl w:ilvl="4" w:tplc="A190BFE0" w:tentative="1">
      <w:start w:val="1"/>
      <w:numFmt w:val="bullet"/>
      <w:lvlText w:val="•"/>
      <w:lvlJc w:val="left"/>
      <w:pPr>
        <w:tabs>
          <w:tab w:val="num" w:pos="3600"/>
        </w:tabs>
        <w:ind w:left="3600" w:hanging="360"/>
      </w:pPr>
      <w:rPr>
        <w:rFonts w:ascii="Arial" w:hAnsi="Arial" w:hint="default"/>
      </w:rPr>
    </w:lvl>
    <w:lvl w:ilvl="5" w:tplc="AC221CE0" w:tentative="1">
      <w:start w:val="1"/>
      <w:numFmt w:val="bullet"/>
      <w:lvlText w:val="•"/>
      <w:lvlJc w:val="left"/>
      <w:pPr>
        <w:tabs>
          <w:tab w:val="num" w:pos="4320"/>
        </w:tabs>
        <w:ind w:left="4320" w:hanging="360"/>
      </w:pPr>
      <w:rPr>
        <w:rFonts w:ascii="Arial" w:hAnsi="Arial" w:hint="default"/>
      </w:rPr>
    </w:lvl>
    <w:lvl w:ilvl="6" w:tplc="07D82B64" w:tentative="1">
      <w:start w:val="1"/>
      <w:numFmt w:val="bullet"/>
      <w:lvlText w:val="•"/>
      <w:lvlJc w:val="left"/>
      <w:pPr>
        <w:tabs>
          <w:tab w:val="num" w:pos="5040"/>
        </w:tabs>
        <w:ind w:left="5040" w:hanging="360"/>
      </w:pPr>
      <w:rPr>
        <w:rFonts w:ascii="Arial" w:hAnsi="Arial" w:hint="default"/>
      </w:rPr>
    </w:lvl>
    <w:lvl w:ilvl="7" w:tplc="FBC8BC0C" w:tentative="1">
      <w:start w:val="1"/>
      <w:numFmt w:val="bullet"/>
      <w:lvlText w:val="•"/>
      <w:lvlJc w:val="left"/>
      <w:pPr>
        <w:tabs>
          <w:tab w:val="num" w:pos="5760"/>
        </w:tabs>
        <w:ind w:left="5760" w:hanging="360"/>
      </w:pPr>
      <w:rPr>
        <w:rFonts w:ascii="Arial" w:hAnsi="Arial" w:hint="default"/>
      </w:rPr>
    </w:lvl>
    <w:lvl w:ilvl="8" w:tplc="C13A89F4" w:tentative="1">
      <w:start w:val="1"/>
      <w:numFmt w:val="bullet"/>
      <w:lvlText w:val="•"/>
      <w:lvlJc w:val="left"/>
      <w:pPr>
        <w:tabs>
          <w:tab w:val="num" w:pos="6480"/>
        </w:tabs>
        <w:ind w:left="6480" w:hanging="360"/>
      </w:pPr>
      <w:rPr>
        <w:rFonts w:ascii="Arial" w:hAnsi="Arial" w:hint="default"/>
      </w:rPr>
    </w:lvl>
  </w:abstractNum>
  <w:num w:numId="1">
    <w:abstractNumId w:val="18"/>
  </w:num>
  <w:num w:numId="2">
    <w:abstractNumId w:val="24"/>
  </w:num>
  <w:num w:numId="3">
    <w:abstractNumId w:val="14"/>
  </w:num>
  <w:num w:numId="4">
    <w:abstractNumId w:val="2"/>
  </w:num>
  <w:num w:numId="5">
    <w:abstractNumId w:val="5"/>
  </w:num>
  <w:num w:numId="6">
    <w:abstractNumId w:val="4"/>
  </w:num>
  <w:num w:numId="7">
    <w:abstractNumId w:val="17"/>
  </w:num>
  <w:num w:numId="8">
    <w:abstractNumId w:val="15"/>
  </w:num>
  <w:num w:numId="9">
    <w:abstractNumId w:val="9"/>
  </w:num>
  <w:num w:numId="10">
    <w:abstractNumId w:val="1"/>
  </w:num>
  <w:num w:numId="11">
    <w:abstractNumId w:val="6"/>
  </w:num>
  <w:num w:numId="12">
    <w:abstractNumId w:val="10"/>
  </w:num>
  <w:num w:numId="13">
    <w:abstractNumId w:val="20"/>
  </w:num>
  <w:num w:numId="1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23"/>
  </w:num>
  <w:num w:numId="16">
    <w:abstractNumId w:val="23"/>
    <w:lvlOverride w:ilvl="0">
      <w:startOverride w:val="1"/>
    </w:lvlOverride>
  </w:num>
  <w:num w:numId="17">
    <w:abstractNumId w:val="3"/>
  </w:num>
  <w:num w:numId="18">
    <w:abstractNumId w:val="16"/>
  </w:num>
  <w:num w:numId="19">
    <w:abstractNumId w:val="21"/>
  </w:num>
  <w:num w:numId="20">
    <w:abstractNumId w:val="12"/>
  </w:num>
  <w:num w:numId="21">
    <w:abstractNumId w:val="19"/>
  </w:num>
  <w:num w:numId="22">
    <w:abstractNumId w:val="11"/>
  </w:num>
  <w:num w:numId="23">
    <w:abstractNumId w:val="13"/>
  </w:num>
  <w:num w:numId="24">
    <w:abstractNumId w:val="22"/>
  </w:num>
  <w:num w:numId="25">
    <w:abstractNumId w:val="8"/>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65"/>
    <w:rsid w:val="000912D8"/>
    <w:rsid w:val="00093D17"/>
    <w:rsid w:val="000A6ADE"/>
    <w:rsid w:val="000C47A1"/>
    <w:rsid w:val="000D7250"/>
    <w:rsid w:val="001029F1"/>
    <w:rsid w:val="0011242F"/>
    <w:rsid w:val="00114A39"/>
    <w:rsid w:val="001905A1"/>
    <w:rsid w:val="001A09A2"/>
    <w:rsid w:val="001A0A3A"/>
    <w:rsid w:val="001B18BA"/>
    <w:rsid w:val="001C0DB9"/>
    <w:rsid w:val="001E7384"/>
    <w:rsid w:val="002127FA"/>
    <w:rsid w:val="00213121"/>
    <w:rsid w:val="0029660C"/>
    <w:rsid w:val="002C79B7"/>
    <w:rsid w:val="00357A65"/>
    <w:rsid w:val="00364898"/>
    <w:rsid w:val="003A4A6A"/>
    <w:rsid w:val="003D6645"/>
    <w:rsid w:val="004A3860"/>
    <w:rsid w:val="004C1E44"/>
    <w:rsid w:val="004D4CC5"/>
    <w:rsid w:val="0050491E"/>
    <w:rsid w:val="005123CB"/>
    <w:rsid w:val="005168F8"/>
    <w:rsid w:val="0055438E"/>
    <w:rsid w:val="005B2F80"/>
    <w:rsid w:val="005E23FF"/>
    <w:rsid w:val="005F08EE"/>
    <w:rsid w:val="006127F2"/>
    <w:rsid w:val="0063585B"/>
    <w:rsid w:val="006A0865"/>
    <w:rsid w:val="006B34CF"/>
    <w:rsid w:val="006C4C2C"/>
    <w:rsid w:val="006D010F"/>
    <w:rsid w:val="00701607"/>
    <w:rsid w:val="0071293B"/>
    <w:rsid w:val="00716B1E"/>
    <w:rsid w:val="00735800"/>
    <w:rsid w:val="007440D4"/>
    <w:rsid w:val="007709B4"/>
    <w:rsid w:val="00780DC0"/>
    <w:rsid w:val="00794D3F"/>
    <w:rsid w:val="007A466B"/>
    <w:rsid w:val="007B180A"/>
    <w:rsid w:val="007C51F1"/>
    <w:rsid w:val="007E5839"/>
    <w:rsid w:val="007F57F7"/>
    <w:rsid w:val="00802B34"/>
    <w:rsid w:val="00820DD2"/>
    <w:rsid w:val="008E26BF"/>
    <w:rsid w:val="008F0B3C"/>
    <w:rsid w:val="008F591A"/>
    <w:rsid w:val="0090588A"/>
    <w:rsid w:val="00917CD0"/>
    <w:rsid w:val="00937CCB"/>
    <w:rsid w:val="009663B0"/>
    <w:rsid w:val="009E7D67"/>
    <w:rsid w:val="009F1035"/>
    <w:rsid w:val="00A11920"/>
    <w:rsid w:val="00A21AC1"/>
    <w:rsid w:val="00A624FB"/>
    <w:rsid w:val="00A72556"/>
    <w:rsid w:val="00B4282D"/>
    <w:rsid w:val="00B61508"/>
    <w:rsid w:val="00B63C67"/>
    <w:rsid w:val="00B70E83"/>
    <w:rsid w:val="00BD3542"/>
    <w:rsid w:val="00BE6D6F"/>
    <w:rsid w:val="00C34485"/>
    <w:rsid w:val="00C46FA3"/>
    <w:rsid w:val="00CA1F8B"/>
    <w:rsid w:val="00CB3D6D"/>
    <w:rsid w:val="00CD3848"/>
    <w:rsid w:val="00CE1742"/>
    <w:rsid w:val="00D44938"/>
    <w:rsid w:val="00D50F4C"/>
    <w:rsid w:val="00D82107"/>
    <w:rsid w:val="00DA18CE"/>
    <w:rsid w:val="00DE351B"/>
    <w:rsid w:val="00E13EAB"/>
    <w:rsid w:val="00E21DFD"/>
    <w:rsid w:val="00E4433F"/>
    <w:rsid w:val="00E53D69"/>
    <w:rsid w:val="00E56ED4"/>
    <w:rsid w:val="00E70221"/>
    <w:rsid w:val="00E71109"/>
    <w:rsid w:val="00E9718B"/>
    <w:rsid w:val="00EA1628"/>
    <w:rsid w:val="00EC13CF"/>
    <w:rsid w:val="00ED0750"/>
    <w:rsid w:val="00EF5349"/>
    <w:rsid w:val="00EF5D16"/>
    <w:rsid w:val="00F14C6D"/>
    <w:rsid w:val="00F36830"/>
    <w:rsid w:val="00F42ED3"/>
    <w:rsid w:val="00F7752F"/>
    <w:rsid w:val="00FA375A"/>
    <w:rsid w:val="00FA5D49"/>
    <w:rsid w:val="00FC4466"/>
    <w:rsid w:val="00FC63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rPr>
  </w:style>
  <w:style w:type="paragraph" w:styleId="Heading2">
    <w:name w:val="heading 2"/>
    <w:basedOn w:val="Normal"/>
    <w:next w:val="Normal"/>
    <w:link w:val="Heading2Ch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paragraph" w:styleId="Heading3">
    <w:name w:val="heading 3"/>
    <w:basedOn w:val="Normal"/>
    <w:next w:val="Normal"/>
    <w:link w:val="Heading3Char"/>
    <w:uiPriority w:val="9"/>
    <w:unhideWhenUsed/>
    <w:qFormat/>
    <w:rsid w:val="00EC13CF"/>
    <w:pPr>
      <w:keepNext/>
      <w:keepLines/>
      <w:spacing w:before="200" w:after="0"/>
      <w:outlineLvl w:val="2"/>
    </w:pPr>
    <w:rPr>
      <w:rFonts w:asciiTheme="majorHAnsi" w:eastAsiaTheme="majorEastAsia" w:hAnsiTheme="majorHAnsi" w:cstheme="majorBidi"/>
      <w:b/>
      <w:bCs/>
      <w:color w:val="64CCC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6645"/>
    <w:rPr>
      <w:rFonts w:ascii="Verdana" w:eastAsiaTheme="majorEastAsia" w:hAnsi="Verdana" w:cstheme="majorBidi"/>
      <w:b/>
      <w:color w:val="38ABA7" w:themeColor="accent1" w:themeShade="BF"/>
      <w:sz w:val="28"/>
      <w:szCs w:val="26"/>
    </w:rPr>
  </w:style>
  <w:style w:type="paragraph" w:styleId="NormalWeb">
    <w:name w:val="Normal (Web)"/>
    <w:basedOn w:val="Normal"/>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F14C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C6D"/>
    <w:rPr>
      <w:rFonts w:ascii="Segoe UI" w:hAnsi="Segoe UI" w:cs="Segoe UI"/>
      <w:sz w:val="18"/>
      <w:szCs w:val="18"/>
    </w:rPr>
  </w:style>
  <w:style w:type="paragraph" w:styleId="Header">
    <w:name w:val="header"/>
    <w:basedOn w:val="Normal"/>
    <w:link w:val="HeaderChar"/>
    <w:uiPriority w:val="99"/>
    <w:unhideWhenUsed/>
    <w:rsid w:val="00BE6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6D6F"/>
  </w:style>
  <w:style w:type="paragraph" w:styleId="Footer">
    <w:name w:val="footer"/>
    <w:basedOn w:val="Normal"/>
    <w:link w:val="FooterChar"/>
    <w:uiPriority w:val="99"/>
    <w:unhideWhenUsed/>
    <w:rsid w:val="00BE6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6D6F"/>
  </w:style>
  <w:style w:type="paragraph" w:styleId="ListParagraph">
    <w:name w:val="List Paragraph"/>
    <w:basedOn w:val="Normal"/>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7E5839"/>
    <w:rPr>
      <w:sz w:val="16"/>
      <w:szCs w:val="16"/>
    </w:rPr>
  </w:style>
  <w:style w:type="paragraph" w:styleId="CommentText">
    <w:name w:val="annotation text"/>
    <w:basedOn w:val="Normal"/>
    <w:link w:val="CommentTextChar"/>
    <w:uiPriority w:val="99"/>
    <w:semiHidden/>
    <w:unhideWhenUsed/>
    <w:rsid w:val="007E5839"/>
    <w:pPr>
      <w:spacing w:line="240" w:lineRule="auto"/>
    </w:pPr>
    <w:rPr>
      <w:sz w:val="20"/>
      <w:szCs w:val="20"/>
    </w:rPr>
  </w:style>
  <w:style w:type="character" w:customStyle="1" w:styleId="CommentTextChar">
    <w:name w:val="Comment Text Char"/>
    <w:basedOn w:val="DefaultParagraphFont"/>
    <w:link w:val="CommentText"/>
    <w:uiPriority w:val="99"/>
    <w:semiHidden/>
    <w:rsid w:val="007E5839"/>
    <w:rPr>
      <w:sz w:val="20"/>
      <w:szCs w:val="20"/>
    </w:rPr>
  </w:style>
  <w:style w:type="paragraph" w:styleId="CommentSubject">
    <w:name w:val="annotation subject"/>
    <w:basedOn w:val="CommentText"/>
    <w:next w:val="CommentText"/>
    <w:link w:val="CommentSubjectChar"/>
    <w:uiPriority w:val="99"/>
    <w:semiHidden/>
    <w:unhideWhenUsed/>
    <w:rsid w:val="007E5839"/>
    <w:rPr>
      <w:b/>
      <w:bCs/>
    </w:rPr>
  </w:style>
  <w:style w:type="character" w:customStyle="1" w:styleId="CommentSubjectChar">
    <w:name w:val="Comment Subject Char"/>
    <w:basedOn w:val="CommentTextChar"/>
    <w:link w:val="CommentSubject"/>
    <w:uiPriority w:val="99"/>
    <w:semiHidden/>
    <w:rsid w:val="007E5839"/>
    <w:rPr>
      <w:b/>
      <w:bCs/>
      <w:sz w:val="20"/>
      <w:szCs w:val="20"/>
    </w:rPr>
  </w:style>
  <w:style w:type="paragraph" w:styleId="Subtitle">
    <w:name w:val="Subtitle"/>
    <w:basedOn w:val="Normal"/>
    <w:next w:val="Normal"/>
    <w:link w:val="SubtitleChar"/>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rPr>
  </w:style>
  <w:style w:type="character" w:customStyle="1" w:styleId="SubtitleChar">
    <w:name w:val="Subtitle Char"/>
    <w:basedOn w:val="DefaultParagraphFont"/>
    <w:link w:val="Subtitle"/>
    <w:uiPriority w:val="11"/>
    <w:rsid w:val="002C79B7"/>
    <w:rPr>
      <w:rFonts w:asciiTheme="majorHAnsi" w:eastAsiaTheme="majorEastAsia" w:hAnsiTheme="majorHAnsi" w:cstheme="majorBidi"/>
      <w:i/>
      <w:iCs/>
      <w:color w:val="64CCC9" w:themeColor="accent1"/>
      <w:spacing w:val="15"/>
      <w:sz w:val="24"/>
      <w:szCs w:val="24"/>
      <w:lang w:val="fr-FR"/>
    </w:rPr>
  </w:style>
  <w:style w:type="paragraph" w:styleId="NoSpacing">
    <w:name w:val="No Spacing"/>
    <w:uiPriority w:val="1"/>
    <w:qFormat/>
    <w:rsid w:val="002C79B7"/>
    <w:pPr>
      <w:spacing w:after="0" w:line="240" w:lineRule="auto"/>
    </w:pPr>
  </w:style>
  <w:style w:type="character" w:styleId="Hyperlink">
    <w:name w:val="Hyperlink"/>
    <w:basedOn w:val="DefaultParagraphFont"/>
    <w:uiPriority w:val="99"/>
    <w:rsid w:val="000C47A1"/>
    <w:rPr>
      <w:color w:val="0000FF"/>
      <w:u w:val="single"/>
    </w:rPr>
  </w:style>
  <w:style w:type="character" w:customStyle="1" w:styleId="Heading1Char">
    <w:name w:val="Heading 1 Char"/>
    <w:basedOn w:val="DefaultParagraphFont"/>
    <w:link w:val="Heading1"/>
    <w:uiPriority w:val="9"/>
    <w:rsid w:val="000A6ADE"/>
    <w:rPr>
      <w:rFonts w:asciiTheme="majorHAnsi" w:eastAsiaTheme="majorEastAsia" w:hAnsiTheme="majorHAnsi" w:cstheme="majorBidi"/>
      <w:b/>
      <w:color w:val="0077C8" w:themeColor="text1"/>
      <w:sz w:val="32"/>
      <w:szCs w:val="32"/>
      <w:lang w:val="fr-FR"/>
    </w:rPr>
  </w:style>
  <w:style w:type="paragraph" w:styleId="TOCHeading">
    <w:name w:val="TOC Heading"/>
    <w:basedOn w:val="Heading1"/>
    <w:next w:val="Normal"/>
    <w:uiPriority w:val="39"/>
    <w:unhideWhenUsed/>
    <w:qFormat/>
    <w:rsid w:val="00F7752F"/>
    <w:pPr>
      <w:spacing w:before="480" w:line="276" w:lineRule="auto"/>
      <w:outlineLvl w:val="9"/>
    </w:pPr>
    <w:rPr>
      <w:b w:val="0"/>
      <w:bCs/>
      <w:sz w:val="28"/>
      <w:szCs w:val="28"/>
    </w:rPr>
  </w:style>
  <w:style w:type="paragraph" w:styleId="TOC2">
    <w:name w:val="toc 2"/>
    <w:basedOn w:val="Normal"/>
    <w:next w:val="Normal"/>
    <w:autoRedefine/>
    <w:uiPriority w:val="39"/>
    <w:unhideWhenUsed/>
    <w:rsid w:val="00EF5349"/>
    <w:pPr>
      <w:tabs>
        <w:tab w:val="right" w:leader="dot" w:pos="9016"/>
      </w:tabs>
      <w:spacing w:before="120" w:after="0" w:line="480" w:lineRule="auto"/>
      <w:ind w:left="220"/>
    </w:pPr>
    <w:rPr>
      <w:rFonts w:cstheme="minorHAnsi"/>
      <w:b/>
      <w:bCs/>
    </w:rPr>
  </w:style>
  <w:style w:type="paragraph" w:styleId="TOC1">
    <w:name w:val="toc 1"/>
    <w:basedOn w:val="Normal"/>
    <w:next w:val="Normal"/>
    <w:autoRedefine/>
    <w:uiPriority w:val="39"/>
    <w:unhideWhenUsed/>
    <w:rsid w:val="00F7752F"/>
    <w:pPr>
      <w:spacing w:before="120" w:after="0"/>
    </w:pPr>
    <w:rPr>
      <w:rFonts w:cstheme="minorHAnsi"/>
      <w:b/>
      <w:bCs/>
      <w:i/>
      <w:iCs/>
      <w:sz w:val="24"/>
      <w:szCs w:val="24"/>
    </w:rPr>
  </w:style>
  <w:style w:type="paragraph" w:styleId="TOC3">
    <w:name w:val="toc 3"/>
    <w:basedOn w:val="Normal"/>
    <w:next w:val="Normal"/>
    <w:autoRedefine/>
    <w:uiPriority w:val="39"/>
    <w:unhideWhenUsed/>
    <w:rsid w:val="00F7752F"/>
    <w:pPr>
      <w:spacing w:after="0"/>
      <w:ind w:left="440"/>
    </w:pPr>
    <w:rPr>
      <w:rFonts w:cstheme="minorHAnsi"/>
      <w:sz w:val="20"/>
      <w:szCs w:val="20"/>
    </w:rPr>
  </w:style>
  <w:style w:type="paragraph" w:styleId="TOC4">
    <w:name w:val="toc 4"/>
    <w:basedOn w:val="Normal"/>
    <w:next w:val="Normal"/>
    <w:autoRedefine/>
    <w:uiPriority w:val="39"/>
    <w:semiHidden/>
    <w:unhideWhenUsed/>
    <w:rsid w:val="00F7752F"/>
    <w:pPr>
      <w:spacing w:after="0"/>
      <w:ind w:left="660"/>
    </w:pPr>
    <w:rPr>
      <w:rFonts w:cstheme="minorHAnsi"/>
      <w:sz w:val="20"/>
      <w:szCs w:val="20"/>
    </w:rPr>
  </w:style>
  <w:style w:type="paragraph" w:styleId="TOC5">
    <w:name w:val="toc 5"/>
    <w:basedOn w:val="Normal"/>
    <w:next w:val="Normal"/>
    <w:autoRedefine/>
    <w:uiPriority w:val="39"/>
    <w:semiHidden/>
    <w:unhideWhenUsed/>
    <w:rsid w:val="00F7752F"/>
    <w:pPr>
      <w:spacing w:after="0"/>
      <w:ind w:left="880"/>
    </w:pPr>
    <w:rPr>
      <w:rFonts w:cstheme="minorHAnsi"/>
      <w:sz w:val="20"/>
      <w:szCs w:val="20"/>
    </w:rPr>
  </w:style>
  <w:style w:type="paragraph" w:styleId="TOC6">
    <w:name w:val="toc 6"/>
    <w:basedOn w:val="Normal"/>
    <w:next w:val="Normal"/>
    <w:autoRedefine/>
    <w:uiPriority w:val="39"/>
    <w:semiHidden/>
    <w:unhideWhenUsed/>
    <w:rsid w:val="00F7752F"/>
    <w:pPr>
      <w:spacing w:after="0"/>
      <w:ind w:left="1100"/>
    </w:pPr>
    <w:rPr>
      <w:rFonts w:cstheme="minorHAnsi"/>
      <w:sz w:val="20"/>
      <w:szCs w:val="20"/>
    </w:rPr>
  </w:style>
  <w:style w:type="paragraph" w:styleId="TOC7">
    <w:name w:val="toc 7"/>
    <w:basedOn w:val="Normal"/>
    <w:next w:val="Normal"/>
    <w:autoRedefine/>
    <w:uiPriority w:val="39"/>
    <w:semiHidden/>
    <w:unhideWhenUsed/>
    <w:rsid w:val="00F7752F"/>
    <w:pPr>
      <w:spacing w:after="0"/>
      <w:ind w:left="1320"/>
    </w:pPr>
    <w:rPr>
      <w:rFonts w:cstheme="minorHAnsi"/>
      <w:sz w:val="20"/>
      <w:szCs w:val="20"/>
    </w:rPr>
  </w:style>
  <w:style w:type="paragraph" w:styleId="TOC8">
    <w:name w:val="toc 8"/>
    <w:basedOn w:val="Normal"/>
    <w:next w:val="Normal"/>
    <w:autoRedefine/>
    <w:uiPriority w:val="39"/>
    <w:semiHidden/>
    <w:unhideWhenUsed/>
    <w:rsid w:val="00F7752F"/>
    <w:pPr>
      <w:spacing w:after="0"/>
      <w:ind w:left="1540"/>
    </w:pPr>
    <w:rPr>
      <w:rFonts w:cstheme="minorHAnsi"/>
      <w:sz w:val="20"/>
      <w:szCs w:val="20"/>
    </w:rPr>
  </w:style>
  <w:style w:type="paragraph" w:styleId="TOC9">
    <w:name w:val="toc 9"/>
    <w:basedOn w:val="Normal"/>
    <w:next w:val="Normal"/>
    <w:autoRedefine/>
    <w:uiPriority w:val="39"/>
    <w:semiHidden/>
    <w:unhideWhenUsed/>
    <w:rsid w:val="00F7752F"/>
    <w:pPr>
      <w:spacing w:after="0"/>
      <w:ind w:left="1760"/>
    </w:pPr>
    <w:rPr>
      <w:rFonts w:cstheme="minorHAnsi"/>
      <w:sz w:val="20"/>
      <w:szCs w:val="20"/>
    </w:rPr>
  </w:style>
  <w:style w:type="character" w:styleId="PageNumber">
    <w:name w:val="page number"/>
    <w:basedOn w:val="DefaultParagraphFont"/>
    <w:uiPriority w:val="99"/>
    <w:semiHidden/>
    <w:unhideWhenUsed/>
    <w:rsid w:val="001E7384"/>
  </w:style>
  <w:style w:type="character" w:customStyle="1" w:styleId="UnresolvedMention">
    <w:name w:val="Unresolved Mention"/>
    <w:basedOn w:val="DefaultParagraphFont"/>
    <w:uiPriority w:val="99"/>
    <w:semiHidden/>
    <w:unhideWhenUsed/>
    <w:rsid w:val="005168F8"/>
    <w:rPr>
      <w:color w:val="605E5C"/>
      <w:shd w:val="clear" w:color="auto" w:fill="E1DFDD"/>
    </w:rPr>
  </w:style>
  <w:style w:type="paragraph" w:customStyle="1" w:styleId="Header2a">
    <w:name w:val="Header2a"/>
    <w:basedOn w:val="Normal"/>
    <w:rsid w:val="008F591A"/>
    <w:pPr>
      <w:keepNext/>
      <w:keepLines/>
      <w:suppressAutoHyphens/>
      <w:spacing w:before="220" w:after="100" w:line="264" w:lineRule="auto"/>
    </w:pPr>
    <w:rPr>
      <w:rFonts w:ascii="Times" w:eastAsia="Times New Roman" w:hAnsi="Times" w:cs="Times New Roman"/>
      <w:b/>
      <w:caps/>
      <w:snapToGrid w:val="0"/>
      <w:sz w:val="24"/>
      <w:szCs w:val="20"/>
    </w:rPr>
  </w:style>
  <w:style w:type="paragraph" w:styleId="BodyText">
    <w:name w:val="Body Text"/>
    <w:basedOn w:val="Normal"/>
    <w:link w:val="BodyTextChar"/>
    <w:uiPriority w:val="1"/>
    <w:semiHidden/>
    <w:unhideWhenUsed/>
    <w:qFormat/>
    <w:rsid w:val="001B18BA"/>
    <w:pPr>
      <w:widowControl w:val="0"/>
      <w:autoSpaceDE w:val="0"/>
      <w:autoSpaceDN w:val="0"/>
      <w:adjustRightInd w:val="0"/>
      <w:spacing w:before="121" w:after="0" w:line="240" w:lineRule="auto"/>
      <w:ind w:left="345"/>
    </w:pPr>
    <w:rPr>
      <w:rFonts w:ascii="Times New Roman" w:eastAsiaTheme="minorEastAsia" w:hAnsi="Times New Roman" w:cs="Times New Roman"/>
      <w:sz w:val="26"/>
      <w:szCs w:val="26"/>
      <w:lang w:eastAsia="fr-FR"/>
    </w:rPr>
  </w:style>
  <w:style w:type="character" w:customStyle="1" w:styleId="BodyTextChar">
    <w:name w:val="Body Text Char"/>
    <w:basedOn w:val="DefaultParagraphFont"/>
    <w:link w:val="BodyText"/>
    <w:uiPriority w:val="1"/>
    <w:semiHidden/>
    <w:rsid w:val="001B18BA"/>
    <w:rPr>
      <w:rFonts w:ascii="Times New Roman" w:eastAsiaTheme="minorEastAsia" w:hAnsi="Times New Roman" w:cs="Times New Roman"/>
      <w:sz w:val="26"/>
      <w:szCs w:val="26"/>
      <w:lang w:eastAsia="fr-FR"/>
    </w:rPr>
  </w:style>
  <w:style w:type="character" w:customStyle="1" w:styleId="Heading3Char">
    <w:name w:val="Heading 3 Char"/>
    <w:basedOn w:val="DefaultParagraphFont"/>
    <w:link w:val="Heading3"/>
    <w:uiPriority w:val="9"/>
    <w:semiHidden/>
    <w:rsid w:val="00EC13CF"/>
    <w:rPr>
      <w:rFonts w:asciiTheme="majorHAnsi" w:eastAsiaTheme="majorEastAsia" w:hAnsiTheme="majorHAnsi" w:cstheme="majorBidi"/>
      <w:b/>
      <w:bCs/>
      <w:color w:val="64CCC9" w:themeColor="accent1"/>
    </w:rPr>
  </w:style>
  <w:style w:type="paragraph" w:styleId="Revision">
    <w:name w:val="Revision"/>
    <w:hidden/>
    <w:uiPriority w:val="99"/>
    <w:semiHidden/>
    <w:rsid w:val="0036489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rPr>
  </w:style>
  <w:style w:type="paragraph" w:styleId="Heading2">
    <w:name w:val="heading 2"/>
    <w:basedOn w:val="Normal"/>
    <w:next w:val="Normal"/>
    <w:link w:val="Heading2Ch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paragraph" w:styleId="Heading3">
    <w:name w:val="heading 3"/>
    <w:basedOn w:val="Normal"/>
    <w:next w:val="Normal"/>
    <w:link w:val="Heading3Char"/>
    <w:uiPriority w:val="9"/>
    <w:unhideWhenUsed/>
    <w:qFormat/>
    <w:rsid w:val="00EC13CF"/>
    <w:pPr>
      <w:keepNext/>
      <w:keepLines/>
      <w:spacing w:before="200" w:after="0"/>
      <w:outlineLvl w:val="2"/>
    </w:pPr>
    <w:rPr>
      <w:rFonts w:asciiTheme="majorHAnsi" w:eastAsiaTheme="majorEastAsia" w:hAnsiTheme="majorHAnsi" w:cstheme="majorBidi"/>
      <w:b/>
      <w:bCs/>
      <w:color w:val="64CCC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6645"/>
    <w:rPr>
      <w:rFonts w:ascii="Verdana" w:eastAsiaTheme="majorEastAsia" w:hAnsi="Verdana" w:cstheme="majorBidi"/>
      <w:b/>
      <w:color w:val="38ABA7" w:themeColor="accent1" w:themeShade="BF"/>
      <w:sz w:val="28"/>
      <w:szCs w:val="26"/>
    </w:rPr>
  </w:style>
  <w:style w:type="paragraph" w:styleId="NormalWeb">
    <w:name w:val="Normal (Web)"/>
    <w:basedOn w:val="Normal"/>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alloonText">
    <w:name w:val="Balloon Text"/>
    <w:basedOn w:val="Normal"/>
    <w:link w:val="BalloonTextChar"/>
    <w:uiPriority w:val="99"/>
    <w:semiHidden/>
    <w:unhideWhenUsed/>
    <w:rsid w:val="00F14C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C6D"/>
    <w:rPr>
      <w:rFonts w:ascii="Segoe UI" w:hAnsi="Segoe UI" w:cs="Segoe UI"/>
      <w:sz w:val="18"/>
      <w:szCs w:val="18"/>
    </w:rPr>
  </w:style>
  <w:style w:type="paragraph" w:styleId="Header">
    <w:name w:val="header"/>
    <w:basedOn w:val="Normal"/>
    <w:link w:val="HeaderChar"/>
    <w:uiPriority w:val="99"/>
    <w:unhideWhenUsed/>
    <w:rsid w:val="00BE6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6D6F"/>
  </w:style>
  <w:style w:type="paragraph" w:styleId="Footer">
    <w:name w:val="footer"/>
    <w:basedOn w:val="Normal"/>
    <w:link w:val="FooterChar"/>
    <w:uiPriority w:val="99"/>
    <w:unhideWhenUsed/>
    <w:rsid w:val="00BE6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6D6F"/>
  </w:style>
  <w:style w:type="paragraph" w:styleId="ListParagraph">
    <w:name w:val="List Paragraph"/>
    <w:basedOn w:val="Normal"/>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7E5839"/>
    <w:rPr>
      <w:sz w:val="16"/>
      <w:szCs w:val="16"/>
    </w:rPr>
  </w:style>
  <w:style w:type="paragraph" w:styleId="CommentText">
    <w:name w:val="annotation text"/>
    <w:basedOn w:val="Normal"/>
    <w:link w:val="CommentTextChar"/>
    <w:uiPriority w:val="99"/>
    <w:semiHidden/>
    <w:unhideWhenUsed/>
    <w:rsid w:val="007E5839"/>
    <w:pPr>
      <w:spacing w:line="240" w:lineRule="auto"/>
    </w:pPr>
    <w:rPr>
      <w:sz w:val="20"/>
      <w:szCs w:val="20"/>
    </w:rPr>
  </w:style>
  <w:style w:type="character" w:customStyle="1" w:styleId="CommentTextChar">
    <w:name w:val="Comment Text Char"/>
    <w:basedOn w:val="DefaultParagraphFont"/>
    <w:link w:val="CommentText"/>
    <w:uiPriority w:val="99"/>
    <w:semiHidden/>
    <w:rsid w:val="007E5839"/>
    <w:rPr>
      <w:sz w:val="20"/>
      <w:szCs w:val="20"/>
    </w:rPr>
  </w:style>
  <w:style w:type="paragraph" w:styleId="CommentSubject">
    <w:name w:val="annotation subject"/>
    <w:basedOn w:val="CommentText"/>
    <w:next w:val="CommentText"/>
    <w:link w:val="CommentSubjectChar"/>
    <w:uiPriority w:val="99"/>
    <w:semiHidden/>
    <w:unhideWhenUsed/>
    <w:rsid w:val="007E5839"/>
    <w:rPr>
      <w:b/>
      <w:bCs/>
    </w:rPr>
  </w:style>
  <w:style w:type="character" w:customStyle="1" w:styleId="CommentSubjectChar">
    <w:name w:val="Comment Subject Char"/>
    <w:basedOn w:val="CommentTextChar"/>
    <w:link w:val="CommentSubject"/>
    <w:uiPriority w:val="99"/>
    <w:semiHidden/>
    <w:rsid w:val="007E5839"/>
    <w:rPr>
      <w:b/>
      <w:bCs/>
      <w:sz w:val="20"/>
      <w:szCs w:val="20"/>
    </w:rPr>
  </w:style>
  <w:style w:type="paragraph" w:styleId="Subtitle">
    <w:name w:val="Subtitle"/>
    <w:basedOn w:val="Normal"/>
    <w:next w:val="Normal"/>
    <w:link w:val="SubtitleChar"/>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rPr>
  </w:style>
  <w:style w:type="character" w:customStyle="1" w:styleId="SubtitleChar">
    <w:name w:val="Subtitle Char"/>
    <w:basedOn w:val="DefaultParagraphFont"/>
    <w:link w:val="Subtitle"/>
    <w:uiPriority w:val="11"/>
    <w:rsid w:val="002C79B7"/>
    <w:rPr>
      <w:rFonts w:asciiTheme="majorHAnsi" w:eastAsiaTheme="majorEastAsia" w:hAnsiTheme="majorHAnsi" w:cstheme="majorBidi"/>
      <w:i/>
      <w:iCs/>
      <w:color w:val="64CCC9" w:themeColor="accent1"/>
      <w:spacing w:val="15"/>
      <w:sz w:val="24"/>
      <w:szCs w:val="24"/>
      <w:lang w:val="fr-FR"/>
    </w:rPr>
  </w:style>
  <w:style w:type="paragraph" w:styleId="NoSpacing">
    <w:name w:val="No Spacing"/>
    <w:uiPriority w:val="1"/>
    <w:qFormat/>
    <w:rsid w:val="002C79B7"/>
    <w:pPr>
      <w:spacing w:after="0" w:line="240" w:lineRule="auto"/>
    </w:pPr>
  </w:style>
  <w:style w:type="character" w:styleId="Hyperlink">
    <w:name w:val="Hyperlink"/>
    <w:basedOn w:val="DefaultParagraphFont"/>
    <w:uiPriority w:val="99"/>
    <w:rsid w:val="000C47A1"/>
    <w:rPr>
      <w:color w:val="0000FF"/>
      <w:u w:val="single"/>
    </w:rPr>
  </w:style>
  <w:style w:type="character" w:customStyle="1" w:styleId="Heading1Char">
    <w:name w:val="Heading 1 Char"/>
    <w:basedOn w:val="DefaultParagraphFont"/>
    <w:link w:val="Heading1"/>
    <w:uiPriority w:val="9"/>
    <w:rsid w:val="000A6ADE"/>
    <w:rPr>
      <w:rFonts w:asciiTheme="majorHAnsi" w:eastAsiaTheme="majorEastAsia" w:hAnsiTheme="majorHAnsi" w:cstheme="majorBidi"/>
      <w:b/>
      <w:color w:val="0077C8" w:themeColor="text1"/>
      <w:sz w:val="32"/>
      <w:szCs w:val="32"/>
      <w:lang w:val="fr-FR"/>
    </w:rPr>
  </w:style>
  <w:style w:type="paragraph" w:styleId="TOCHeading">
    <w:name w:val="TOC Heading"/>
    <w:basedOn w:val="Heading1"/>
    <w:next w:val="Normal"/>
    <w:uiPriority w:val="39"/>
    <w:unhideWhenUsed/>
    <w:qFormat/>
    <w:rsid w:val="00F7752F"/>
    <w:pPr>
      <w:spacing w:before="480" w:line="276" w:lineRule="auto"/>
      <w:outlineLvl w:val="9"/>
    </w:pPr>
    <w:rPr>
      <w:b w:val="0"/>
      <w:bCs/>
      <w:sz w:val="28"/>
      <w:szCs w:val="28"/>
    </w:rPr>
  </w:style>
  <w:style w:type="paragraph" w:styleId="TOC2">
    <w:name w:val="toc 2"/>
    <w:basedOn w:val="Normal"/>
    <w:next w:val="Normal"/>
    <w:autoRedefine/>
    <w:uiPriority w:val="39"/>
    <w:unhideWhenUsed/>
    <w:rsid w:val="00EF5349"/>
    <w:pPr>
      <w:tabs>
        <w:tab w:val="right" w:leader="dot" w:pos="9016"/>
      </w:tabs>
      <w:spacing w:before="120" w:after="0" w:line="480" w:lineRule="auto"/>
      <w:ind w:left="220"/>
    </w:pPr>
    <w:rPr>
      <w:rFonts w:cstheme="minorHAnsi"/>
      <w:b/>
      <w:bCs/>
    </w:rPr>
  </w:style>
  <w:style w:type="paragraph" w:styleId="TOC1">
    <w:name w:val="toc 1"/>
    <w:basedOn w:val="Normal"/>
    <w:next w:val="Normal"/>
    <w:autoRedefine/>
    <w:uiPriority w:val="39"/>
    <w:unhideWhenUsed/>
    <w:rsid w:val="00F7752F"/>
    <w:pPr>
      <w:spacing w:before="120" w:after="0"/>
    </w:pPr>
    <w:rPr>
      <w:rFonts w:cstheme="minorHAnsi"/>
      <w:b/>
      <w:bCs/>
      <w:i/>
      <w:iCs/>
      <w:sz w:val="24"/>
      <w:szCs w:val="24"/>
    </w:rPr>
  </w:style>
  <w:style w:type="paragraph" w:styleId="TOC3">
    <w:name w:val="toc 3"/>
    <w:basedOn w:val="Normal"/>
    <w:next w:val="Normal"/>
    <w:autoRedefine/>
    <w:uiPriority w:val="39"/>
    <w:unhideWhenUsed/>
    <w:rsid w:val="00F7752F"/>
    <w:pPr>
      <w:spacing w:after="0"/>
      <w:ind w:left="440"/>
    </w:pPr>
    <w:rPr>
      <w:rFonts w:cstheme="minorHAnsi"/>
      <w:sz w:val="20"/>
      <w:szCs w:val="20"/>
    </w:rPr>
  </w:style>
  <w:style w:type="paragraph" w:styleId="TOC4">
    <w:name w:val="toc 4"/>
    <w:basedOn w:val="Normal"/>
    <w:next w:val="Normal"/>
    <w:autoRedefine/>
    <w:uiPriority w:val="39"/>
    <w:semiHidden/>
    <w:unhideWhenUsed/>
    <w:rsid w:val="00F7752F"/>
    <w:pPr>
      <w:spacing w:after="0"/>
      <w:ind w:left="660"/>
    </w:pPr>
    <w:rPr>
      <w:rFonts w:cstheme="minorHAnsi"/>
      <w:sz w:val="20"/>
      <w:szCs w:val="20"/>
    </w:rPr>
  </w:style>
  <w:style w:type="paragraph" w:styleId="TOC5">
    <w:name w:val="toc 5"/>
    <w:basedOn w:val="Normal"/>
    <w:next w:val="Normal"/>
    <w:autoRedefine/>
    <w:uiPriority w:val="39"/>
    <w:semiHidden/>
    <w:unhideWhenUsed/>
    <w:rsid w:val="00F7752F"/>
    <w:pPr>
      <w:spacing w:after="0"/>
      <w:ind w:left="880"/>
    </w:pPr>
    <w:rPr>
      <w:rFonts w:cstheme="minorHAnsi"/>
      <w:sz w:val="20"/>
      <w:szCs w:val="20"/>
    </w:rPr>
  </w:style>
  <w:style w:type="paragraph" w:styleId="TOC6">
    <w:name w:val="toc 6"/>
    <w:basedOn w:val="Normal"/>
    <w:next w:val="Normal"/>
    <w:autoRedefine/>
    <w:uiPriority w:val="39"/>
    <w:semiHidden/>
    <w:unhideWhenUsed/>
    <w:rsid w:val="00F7752F"/>
    <w:pPr>
      <w:spacing w:after="0"/>
      <w:ind w:left="1100"/>
    </w:pPr>
    <w:rPr>
      <w:rFonts w:cstheme="minorHAnsi"/>
      <w:sz w:val="20"/>
      <w:szCs w:val="20"/>
    </w:rPr>
  </w:style>
  <w:style w:type="paragraph" w:styleId="TOC7">
    <w:name w:val="toc 7"/>
    <w:basedOn w:val="Normal"/>
    <w:next w:val="Normal"/>
    <w:autoRedefine/>
    <w:uiPriority w:val="39"/>
    <w:semiHidden/>
    <w:unhideWhenUsed/>
    <w:rsid w:val="00F7752F"/>
    <w:pPr>
      <w:spacing w:after="0"/>
      <w:ind w:left="1320"/>
    </w:pPr>
    <w:rPr>
      <w:rFonts w:cstheme="minorHAnsi"/>
      <w:sz w:val="20"/>
      <w:szCs w:val="20"/>
    </w:rPr>
  </w:style>
  <w:style w:type="paragraph" w:styleId="TOC8">
    <w:name w:val="toc 8"/>
    <w:basedOn w:val="Normal"/>
    <w:next w:val="Normal"/>
    <w:autoRedefine/>
    <w:uiPriority w:val="39"/>
    <w:semiHidden/>
    <w:unhideWhenUsed/>
    <w:rsid w:val="00F7752F"/>
    <w:pPr>
      <w:spacing w:after="0"/>
      <w:ind w:left="1540"/>
    </w:pPr>
    <w:rPr>
      <w:rFonts w:cstheme="minorHAnsi"/>
      <w:sz w:val="20"/>
      <w:szCs w:val="20"/>
    </w:rPr>
  </w:style>
  <w:style w:type="paragraph" w:styleId="TOC9">
    <w:name w:val="toc 9"/>
    <w:basedOn w:val="Normal"/>
    <w:next w:val="Normal"/>
    <w:autoRedefine/>
    <w:uiPriority w:val="39"/>
    <w:semiHidden/>
    <w:unhideWhenUsed/>
    <w:rsid w:val="00F7752F"/>
    <w:pPr>
      <w:spacing w:after="0"/>
      <w:ind w:left="1760"/>
    </w:pPr>
    <w:rPr>
      <w:rFonts w:cstheme="minorHAnsi"/>
      <w:sz w:val="20"/>
      <w:szCs w:val="20"/>
    </w:rPr>
  </w:style>
  <w:style w:type="character" w:styleId="PageNumber">
    <w:name w:val="page number"/>
    <w:basedOn w:val="DefaultParagraphFont"/>
    <w:uiPriority w:val="99"/>
    <w:semiHidden/>
    <w:unhideWhenUsed/>
    <w:rsid w:val="001E7384"/>
  </w:style>
  <w:style w:type="character" w:customStyle="1" w:styleId="UnresolvedMention">
    <w:name w:val="Unresolved Mention"/>
    <w:basedOn w:val="DefaultParagraphFont"/>
    <w:uiPriority w:val="99"/>
    <w:semiHidden/>
    <w:unhideWhenUsed/>
    <w:rsid w:val="005168F8"/>
    <w:rPr>
      <w:color w:val="605E5C"/>
      <w:shd w:val="clear" w:color="auto" w:fill="E1DFDD"/>
    </w:rPr>
  </w:style>
  <w:style w:type="paragraph" w:customStyle="1" w:styleId="Header2a">
    <w:name w:val="Header2a"/>
    <w:basedOn w:val="Normal"/>
    <w:rsid w:val="008F591A"/>
    <w:pPr>
      <w:keepNext/>
      <w:keepLines/>
      <w:suppressAutoHyphens/>
      <w:spacing w:before="220" w:after="100" w:line="264" w:lineRule="auto"/>
    </w:pPr>
    <w:rPr>
      <w:rFonts w:ascii="Times" w:eastAsia="Times New Roman" w:hAnsi="Times" w:cs="Times New Roman"/>
      <w:b/>
      <w:caps/>
      <w:snapToGrid w:val="0"/>
      <w:sz w:val="24"/>
      <w:szCs w:val="20"/>
    </w:rPr>
  </w:style>
  <w:style w:type="paragraph" w:styleId="BodyText">
    <w:name w:val="Body Text"/>
    <w:basedOn w:val="Normal"/>
    <w:link w:val="BodyTextChar"/>
    <w:uiPriority w:val="1"/>
    <w:semiHidden/>
    <w:unhideWhenUsed/>
    <w:qFormat/>
    <w:rsid w:val="001B18BA"/>
    <w:pPr>
      <w:widowControl w:val="0"/>
      <w:autoSpaceDE w:val="0"/>
      <w:autoSpaceDN w:val="0"/>
      <w:adjustRightInd w:val="0"/>
      <w:spacing w:before="121" w:after="0" w:line="240" w:lineRule="auto"/>
      <w:ind w:left="345"/>
    </w:pPr>
    <w:rPr>
      <w:rFonts w:ascii="Times New Roman" w:eastAsiaTheme="minorEastAsia" w:hAnsi="Times New Roman" w:cs="Times New Roman"/>
      <w:sz w:val="26"/>
      <w:szCs w:val="26"/>
      <w:lang w:eastAsia="fr-FR"/>
    </w:rPr>
  </w:style>
  <w:style w:type="character" w:customStyle="1" w:styleId="BodyTextChar">
    <w:name w:val="Body Text Char"/>
    <w:basedOn w:val="DefaultParagraphFont"/>
    <w:link w:val="BodyText"/>
    <w:uiPriority w:val="1"/>
    <w:semiHidden/>
    <w:rsid w:val="001B18BA"/>
    <w:rPr>
      <w:rFonts w:ascii="Times New Roman" w:eastAsiaTheme="minorEastAsia" w:hAnsi="Times New Roman" w:cs="Times New Roman"/>
      <w:sz w:val="26"/>
      <w:szCs w:val="26"/>
      <w:lang w:eastAsia="fr-FR"/>
    </w:rPr>
  </w:style>
  <w:style w:type="character" w:customStyle="1" w:styleId="Heading3Char">
    <w:name w:val="Heading 3 Char"/>
    <w:basedOn w:val="DefaultParagraphFont"/>
    <w:link w:val="Heading3"/>
    <w:uiPriority w:val="9"/>
    <w:semiHidden/>
    <w:rsid w:val="00EC13CF"/>
    <w:rPr>
      <w:rFonts w:asciiTheme="majorHAnsi" w:eastAsiaTheme="majorEastAsia" w:hAnsiTheme="majorHAnsi" w:cstheme="majorBidi"/>
      <w:b/>
      <w:bCs/>
      <w:color w:val="64CCC9" w:themeColor="accent1"/>
    </w:rPr>
  </w:style>
  <w:style w:type="paragraph" w:styleId="Revision">
    <w:name w:val="Revision"/>
    <w:hidden/>
    <w:uiPriority w:val="99"/>
    <w:semiHidden/>
    <w:rsid w:val="003648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26820">
      <w:bodyDiv w:val="1"/>
      <w:marLeft w:val="0"/>
      <w:marRight w:val="0"/>
      <w:marTop w:val="0"/>
      <w:marBottom w:val="0"/>
      <w:divBdr>
        <w:top w:val="none" w:sz="0" w:space="0" w:color="auto"/>
        <w:left w:val="none" w:sz="0" w:space="0" w:color="auto"/>
        <w:bottom w:val="none" w:sz="0" w:space="0" w:color="auto"/>
        <w:right w:val="none" w:sz="0" w:space="0" w:color="auto"/>
      </w:divBdr>
    </w:div>
    <w:div w:id="915742423">
      <w:bodyDiv w:val="1"/>
      <w:marLeft w:val="0"/>
      <w:marRight w:val="0"/>
      <w:marTop w:val="0"/>
      <w:marBottom w:val="0"/>
      <w:divBdr>
        <w:top w:val="none" w:sz="0" w:space="0" w:color="auto"/>
        <w:left w:val="none" w:sz="0" w:space="0" w:color="auto"/>
        <w:bottom w:val="none" w:sz="0" w:space="0" w:color="auto"/>
        <w:right w:val="none" w:sz="0" w:space="0" w:color="auto"/>
      </w:divBdr>
      <w:divsChild>
        <w:div w:id="1730610503">
          <w:marLeft w:val="720"/>
          <w:marRight w:val="0"/>
          <w:marTop w:val="77"/>
          <w:marBottom w:val="188"/>
          <w:divBdr>
            <w:top w:val="none" w:sz="0" w:space="0" w:color="auto"/>
            <w:left w:val="none" w:sz="0" w:space="0" w:color="auto"/>
            <w:bottom w:val="none" w:sz="0" w:space="0" w:color="auto"/>
            <w:right w:val="none" w:sz="0" w:space="0" w:color="auto"/>
          </w:divBdr>
        </w:div>
        <w:div w:id="308171583">
          <w:marLeft w:val="720"/>
          <w:marRight w:val="0"/>
          <w:marTop w:val="77"/>
          <w:marBottom w:val="188"/>
          <w:divBdr>
            <w:top w:val="none" w:sz="0" w:space="0" w:color="auto"/>
            <w:left w:val="none" w:sz="0" w:space="0" w:color="auto"/>
            <w:bottom w:val="none" w:sz="0" w:space="0" w:color="auto"/>
            <w:right w:val="none" w:sz="0" w:space="0" w:color="auto"/>
          </w:divBdr>
        </w:div>
        <w:div w:id="1868252246">
          <w:marLeft w:val="720"/>
          <w:marRight w:val="0"/>
          <w:marTop w:val="77"/>
          <w:marBottom w:val="188"/>
          <w:divBdr>
            <w:top w:val="none" w:sz="0" w:space="0" w:color="auto"/>
            <w:left w:val="none" w:sz="0" w:space="0" w:color="auto"/>
            <w:bottom w:val="none" w:sz="0" w:space="0" w:color="auto"/>
            <w:right w:val="none" w:sz="0" w:space="0" w:color="auto"/>
          </w:divBdr>
        </w:div>
        <w:div w:id="420377988">
          <w:marLeft w:val="720"/>
          <w:marRight w:val="0"/>
          <w:marTop w:val="77"/>
          <w:marBottom w:val="188"/>
          <w:divBdr>
            <w:top w:val="none" w:sz="0" w:space="0" w:color="auto"/>
            <w:left w:val="none" w:sz="0" w:space="0" w:color="auto"/>
            <w:bottom w:val="none" w:sz="0" w:space="0" w:color="auto"/>
            <w:right w:val="none" w:sz="0" w:space="0" w:color="auto"/>
          </w:divBdr>
        </w:div>
        <w:div w:id="83234428">
          <w:marLeft w:val="720"/>
          <w:marRight w:val="0"/>
          <w:marTop w:val="77"/>
          <w:marBottom w:val="188"/>
          <w:divBdr>
            <w:top w:val="none" w:sz="0" w:space="0" w:color="auto"/>
            <w:left w:val="none" w:sz="0" w:space="0" w:color="auto"/>
            <w:bottom w:val="none" w:sz="0" w:space="0" w:color="auto"/>
            <w:right w:val="none" w:sz="0" w:space="0" w:color="auto"/>
          </w:divBdr>
        </w:div>
        <w:div w:id="1002930117">
          <w:marLeft w:val="720"/>
          <w:marRight w:val="0"/>
          <w:marTop w:val="77"/>
          <w:marBottom w:val="188"/>
          <w:divBdr>
            <w:top w:val="none" w:sz="0" w:space="0" w:color="auto"/>
            <w:left w:val="none" w:sz="0" w:space="0" w:color="auto"/>
            <w:bottom w:val="none" w:sz="0" w:space="0" w:color="auto"/>
            <w:right w:val="none" w:sz="0" w:space="0" w:color="auto"/>
          </w:divBdr>
        </w:div>
        <w:div w:id="129713826">
          <w:marLeft w:val="720"/>
          <w:marRight w:val="0"/>
          <w:marTop w:val="77"/>
          <w:marBottom w:val="188"/>
          <w:divBdr>
            <w:top w:val="none" w:sz="0" w:space="0" w:color="auto"/>
            <w:left w:val="none" w:sz="0" w:space="0" w:color="auto"/>
            <w:bottom w:val="none" w:sz="0" w:space="0" w:color="auto"/>
            <w:right w:val="none" w:sz="0" w:space="0" w:color="auto"/>
          </w:divBdr>
        </w:div>
        <w:div w:id="1799910852">
          <w:marLeft w:val="720"/>
          <w:marRight w:val="0"/>
          <w:marTop w:val="77"/>
          <w:marBottom w:val="188"/>
          <w:divBdr>
            <w:top w:val="none" w:sz="0" w:space="0" w:color="auto"/>
            <w:left w:val="none" w:sz="0" w:space="0" w:color="auto"/>
            <w:bottom w:val="none" w:sz="0" w:space="0" w:color="auto"/>
            <w:right w:val="none" w:sz="0" w:space="0" w:color="auto"/>
          </w:divBdr>
        </w:div>
        <w:div w:id="495193025">
          <w:marLeft w:val="720"/>
          <w:marRight w:val="0"/>
          <w:marTop w:val="77"/>
          <w:marBottom w:val="188"/>
          <w:divBdr>
            <w:top w:val="none" w:sz="0" w:space="0" w:color="auto"/>
            <w:left w:val="none" w:sz="0" w:space="0" w:color="auto"/>
            <w:bottom w:val="none" w:sz="0" w:space="0" w:color="auto"/>
            <w:right w:val="none" w:sz="0" w:space="0" w:color="auto"/>
          </w:divBdr>
        </w:div>
        <w:div w:id="1588270343">
          <w:marLeft w:val="720"/>
          <w:marRight w:val="0"/>
          <w:marTop w:val="77"/>
          <w:marBottom w:val="188"/>
          <w:divBdr>
            <w:top w:val="none" w:sz="0" w:space="0" w:color="auto"/>
            <w:left w:val="none" w:sz="0" w:space="0" w:color="auto"/>
            <w:bottom w:val="none" w:sz="0" w:space="0" w:color="auto"/>
            <w:right w:val="none" w:sz="0" w:space="0" w:color="auto"/>
          </w:divBdr>
        </w:div>
      </w:divsChild>
    </w:div>
    <w:div w:id="150997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dr.org.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humanity-inclusion.org.uk/en/disability-statistics-in-humanitarian-ac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llindiary.org"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i.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ampaign-for-learning.org.uk/cfl/assets/documents/Activitiesandworksheets/diary_law.pdf"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bc.co.uk/keyskills/extra/module5/3.shtml" TargetMode="External"/><Relationship Id="rId22" Type="http://schemas.openxmlformats.org/officeDocument/2006/relationships/image" Target="media/image3.jpg"/></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AA3D6-9030-46B4-816F-B424B291A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3917</Words>
  <Characters>22332</Characters>
  <Application>Microsoft Office Word</Application>
  <DocSecurity>0</DocSecurity>
  <Lines>186</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HANDICAP INTERNATIONAL</Company>
  <LinksUpToDate>false</LinksUpToDate>
  <CharactersWithSpaces>26197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Coline Morin</cp:lastModifiedBy>
  <cp:revision>3</cp:revision>
  <dcterms:created xsi:type="dcterms:W3CDTF">2019-02-14T15:48:00Z</dcterms:created>
  <dcterms:modified xsi:type="dcterms:W3CDTF">2019-03-06T13:52:00Z</dcterms:modified>
</cp:coreProperties>
</file>